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6099"/>
        <w:gridCol w:w="1531"/>
      </w:tblGrid>
      <w:tr w:rsidR="00F11979" w14:paraId="78E8915A" w14:textId="77777777" w:rsidTr="003835D1">
        <w:tc>
          <w:tcPr>
            <w:tcW w:w="8930" w:type="dxa"/>
            <w:gridSpan w:val="2"/>
          </w:tcPr>
          <w:p w14:paraId="6BA34B33" w14:textId="77777777" w:rsidR="00F11979" w:rsidRPr="00F11979" w:rsidRDefault="00F11979">
            <w:pPr>
              <w:rPr>
                <w:sz w:val="52"/>
                <w:szCs w:val="52"/>
              </w:rPr>
            </w:pPr>
            <w:r w:rsidRPr="00F11979">
              <w:rPr>
                <w:sz w:val="52"/>
                <w:szCs w:val="52"/>
              </w:rPr>
              <w:t>LOOE TOWN COUNCIL</w:t>
            </w:r>
          </w:p>
          <w:p w14:paraId="52EA1A23" w14:textId="3F5E0215" w:rsidR="00F11979" w:rsidRPr="00F11979" w:rsidRDefault="00F11979">
            <w:pPr>
              <w:rPr>
                <w:sz w:val="52"/>
                <w:szCs w:val="52"/>
              </w:rPr>
            </w:pPr>
            <w:r w:rsidRPr="00F11979">
              <w:rPr>
                <w:sz w:val="52"/>
                <w:szCs w:val="52"/>
              </w:rPr>
              <w:t>JOB DESCRIPTION</w:t>
            </w:r>
          </w:p>
        </w:tc>
        <w:tc>
          <w:tcPr>
            <w:tcW w:w="1531" w:type="dxa"/>
          </w:tcPr>
          <w:p w14:paraId="79F9A2D4" w14:textId="08C68DA5" w:rsidR="00F11979" w:rsidRDefault="00F11979">
            <w:r>
              <w:rPr>
                <w:noProof/>
              </w:rPr>
              <w:drawing>
                <wp:inline distT="0" distB="0" distL="0" distR="0" wp14:anchorId="44349A21" wp14:editId="7BC95919">
                  <wp:extent cx="824230" cy="824230"/>
                  <wp:effectExtent l="0" t="0" r="0" b="0"/>
                  <wp:docPr id="1" name="Picture 1" descr="A picture containing text, sign, outdoor, p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sign, outdoor, po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8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5D1" w14:paraId="3CF4C133" w14:textId="77777777" w:rsidTr="00383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31" w:type="dxa"/>
            <w:shd w:val="clear" w:color="auto" w:fill="2F5496" w:themeFill="accent1" w:themeFillShade="BF"/>
            <w:vAlign w:val="center"/>
          </w:tcPr>
          <w:p w14:paraId="57383032" w14:textId="161A2142" w:rsidR="003835D1" w:rsidRPr="001F1682" w:rsidRDefault="003835D1" w:rsidP="003835D1">
            <w:pPr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JOB TITLE:</w:t>
            </w:r>
          </w:p>
        </w:tc>
        <w:tc>
          <w:tcPr>
            <w:tcW w:w="7630" w:type="dxa"/>
            <w:gridSpan w:val="2"/>
            <w:vAlign w:val="center"/>
          </w:tcPr>
          <w:p w14:paraId="219DC755" w14:textId="12D9FE14" w:rsidR="003835D1" w:rsidRPr="00F11979" w:rsidRDefault="003835D1" w:rsidP="003835D1">
            <w:pPr>
              <w:ind w:firstLine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CLEANING </w:t>
            </w:r>
            <w:r w:rsidRPr="00252CDC">
              <w:rPr>
                <w:sz w:val="24"/>
                <w:szCs w:val="24"/>
              </w:rPr>
              <w:t xml:space="preserve">&amp; MAINTENANCE </w:t>
            </w:r>
            <w:r>
              <w:rPr>
                <w:sz w:val="24"/>
                <w:szCs w:val="24"/>
              </w:rPr>
              <w:t xml:space="preserve">OPERATIVE </w:t>
            </w:r>
          </w:p>
        </w:tc>
      </w:tr>
      <w:tr w:rsidR="003835D1" w14:paraId="07869EF5" w14:textId="77777777" w:rsidTr="00383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31" w:type="dxa"/>
            <w:shd w:val="clear" w:color="auto" w:fill="2F5496" w:themeFill="accent1" w:themeFillShade="BF"/>
            <w:vAlign w:val="center"/>
          </w:tcPr>
          <w:p w14:paraId="6A956C31" w14:textId="077B1A38" w:rsidR="003835D1" w:rsidRPr="001F1682" w:rsidRDefault="003835D1" w:rsidP="003835D1">
            <w:pPr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 xml:space="preserve">REPORTS TO: </w:t>
            </w:r>
          </w:p>
        </w:tc>
        <w:tc>
          <w:tcPr>
            <w:tcW w:w="7630" w:type="dxa"/>
            <w:gridSpan w:val="2"/>
            <w:vAlign w:val="center"/>
          </w:tcPr>
          <w:p w14:paraId="01647FC7" w14:textId="3D3296C7" w:rsidR="003835D1" w:rsidRPr="00F11979" w:rsidRDefault="003835D1" w:rsidP="003835D1">
            <w:pPr>
              <w:ind w:firstLine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&amp; MAINTENANCE SUPERVISOR</w:t>
            </w:r>
          </w:p>
        </w:tc>
      </w:tr>
      <w:tr w:rsidR="003835D1" w14:paraId="440CCD88" w14:textId="77777777" w:rsidTr="00383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31" w:type="dxa"/>
            <w:shd w:val="clear" w:color="auto" w:fill="2F5496" w:themeFill="accent1" w:themeFillShade="BF"/>
            <w:vAlign w:val="center"/>
          </w:tcPr>
          <w:p w14:paraId="4196DB8D" w14:textId="1DFD929F" w:rsidR="003835D1" w:rsidRPr="001F1682" w:rsidRDefault="003835D1" w:rsidP="003835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PLACE OF WORK:</w:t>
            </w:r>
          </w:p>
        </w:tc>
        <w:tc>
          <w:tcPr>
            <w:tcW w:w="7630" w:type="dxa"/>
            <w:gridSpan w:val="2"/>
            <w:vAlign w:val="center"/>
          </w:tcPr>
          <w:p w14:paraId="53717E72" w14:textId="14F5A3ED" w:rsidR="003835D1" w:rsidRDefault="003835D1" w:rsidP="003835D1">
            <w:pPr>
              <w:ind w:firstLine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LOOE LIBRARY &amp; COMMUNITY HUB</w:t>
            </w:r>
          </w:p>
        </w:tc>
      </w:tr>
      <w:tr w:rsidR="003835D1" w14:paraId="6AA784D1" w14:textId="77777777" w:rsidTr="00383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31" w:type="dxa"/>
            <w:shd w:val="clear" w:color="auto" w:fill="2F5496" w:themeFill="accent1" w:themeFillShade="BF"/>
            <w:vAlign w:val="center"/>
          </w:tcPr>
          <w:p w14:paraId="57B3A0FF" w14:textId="10D39A42" w:rsidR="003835D1" w:rsidRPr="001F1682" w:rsidRDefault="003835D1" w:rsidP="003835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DEADLINE </w:t>
            </w:r>
            <w:r w:rsidRPr="001F1682">
              <w:rPr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7630" w:type="dxa"/>
            <w:gridSpan w:val="2"/>
            <w:vAlign w:val="center"/>
          </w:tcPr>
          <w:p w14:paraId="2134337A" w14:textId="1FCFAD1E" w:rsidR="003835D1" w:rsidRPr="00F11979" w:rsidRDefault="003835D1" w:rsidP="003835D1">
            <w:pPr>
              <w:ind w:firstLine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66D7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MARCH 2025</w:t>
            </w:r>
          </w:p>
        </w:tc>
      </w:tr>
      <w:tr w:rsidR="003835D1" w14:paraId="6BC8465D" w14:textId="77777777" w:rsidTr="00383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31" w:type="dxa"/>
            <w:shd w:val="clear" w:color="auto" w:fill="2F5496" w:themeFill="accent1" w:themeFillShade="BF"/>
            <w:vAlign w:val="center"/>
          </w:tcPr>
          <w:p w14:paraId="718F1D8A" w14:textId="7D4042EF" w:rsidR="003835D1" w:rsidRDefault="003835D1" w:rsidP="003835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RATE OF PAY / SHIFTS</w:t>
            </w:r>
          </w:p>
        </w:tc>
        <w:tc>
          <w:tcPr>
            <w:tcW w:w="7630" w:type="dxa"/>
            <w:gridSpan w:val="2"/>
            <w:vAlign w:val="center"/>
          </w:tcPr>
          <w:p w14:paraId="2554D36C" w14:textId="77777777" w:rsidR="003835D1" w:rsidRDefault="003835D1" w:rsidP="003835D1">
            <w:pPr>
              <w:ind w:firstLine="321"/>
              <w:rPr>
                <w:sz w:val="24"/>
                <w:szCs w:val="24"/>
              </w:rPr>
            </w:pPr>
            <w:r w:rsidRPr="001E42CA">
              <w:rPr>
                <w:sz w:val="24"/>
                <w:szCs w:val="24"/>
              </w:rPr>
              <w:t>SCP 5</w:t>
            </w:r>
            <w:r>
              <w:rPr>
                <w:sz w:val="24"/>
                <w:szCs w:val="24"/>
              </w:rPr>
              <w:t xml:space="preserve"> - £12.85 PER HOUR. / 22.5 hours (3 shifts)</w:t>
            </w:r>
          </w:p>
          <w:p w14:paraId="1A6D3CF5" w14:textId="423F8ECE" w:rsidR="003835D1" w:rsidRDefault="003835D1" w:rsidP="003835D1">
            <w:pPr>
              <w:ind w:firstLine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INCLUDE SUNDAY &amp; MONDAY</w:t>
            </w:r>
          </w:p>
        </w:tc>
      </w:tr>
    </w:tbl>
    <w:p w14:paraId="1BB5A535" w14:textId="77777777" w:rsidR="001F1682" w:rsidRDefault="001F1682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F11979" w14:paraId="73F1CA35" w14:textId="77777777" w:rsidTr="001F1682">
        <w:tc>
          <w:tcPr>
            <w:tcW w:w="10485" w:type="dxa"/>
            <w:gridSpan w:val="2"/>
            <w:shd w:val="clear" w:color="auto" w:fill="2F5496" w:themeFill="accent1" w:themeFillShade="BF"/>
          </w:tcPr>
          <w:p w14:paraId="2B2CE249" w14:textId="64382BBF" w:rsidR="00F11979" w:rsidRPr="001F1682" w:rsidRDefault="00F11979">
            <w:pPr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MAIN PURPOSE OF JOB:</w:t>
            </w:r>
          </w:p>
        </w:tc>
      </w:tr>
      <w:tr w:rsidR="00F11979" w14:paraId="12A4EEB6" w14:textId="77777777" w:rsidTr="001F1682">
        <w:tc>
          <w:tcPr>
            <w:tcW w:w="10485" w:type="dxa"/>
            <w:gridSpan w:val="2"/>
          </w:tcPr>
          <w:p w14:paraId="3BAEF302" w14:textId="77777777" w:rsidR="00F11979" w:rsidRPr="001F1682" w:rsidRDefault="00F11979"/>
          <w:p w14:paraId="3AEC9ED4" w14:textId="184EC732" w:rsidR="00F11979" w:rsidRDefault="008A198C" w:rsidP="00A80DC4">
            <w:pPr>
              <w:pStyle w:val="Defaul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The </w:t>
            </w:r>
            <w:r w:rsidR="00A80DC4">
              <w:rPr>
                <w:rFonts w:ascii="Calibri" w:eastAsia="Times New Roman" w:hAnsi="Calibri" w:cs="Calibri"/>
                <w:lang w:eastAsia="en-GB"/>
              </w:rPr>
              <w:t xml:space="preserve">Cleaning &amp; Maintenance </w:t>
            </w:r>
            <w:r w:rsidR="0079424C">
              <w:rPr>
                <w:rFonts w:ascii="Calibri" w:eastAsia="Times New Roman" w:hAnsi="Calibri" w:cs="Calibri"/>
                <w:lang w:eastAsia="en-GB"/>
              </w:rPr>
              <w:t>Operative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is </w:t>
            </w:r>
            <w:r w:rsidRPr="001543D3">
              <w:rPr>
                <w:rFonts w:ascii="Calibri" w:eastAsia="Times New Roman" w:hAnsi="Calibri" w:cs="Calibri"/>
                <w:lang w:eastAsia="en-GB"/>
              </w:rPr>
              <w:t xml:space="preserve">responsible for </w:t>
            </w:r>
            <w:r w:rsidR="000D4E44">
              <w:rPr>
                <w:rFonts w:ascii="Calibri" w:eastAsia="Times New Roman" w:hAnsi="Calibri" w:cs="Calibri"/>
                <w:lang w:eastAsia="en-GB"/>
              </w:rPr>
              <w:t>daily cleaning of</w:t>
            </w:r>
            <w:r w:rsidR="00A80DC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0D4E44">
              <w:rPr>
                <w:rFonts w:ascii="Calibri" w:eastAsia="Times New Roman" w:hAnsi="Calibri" w:cs="Calibri"/>
                <w:lang w:eastAsia="en-GB"/>
              </w:rPr>
              <w:t xml:space="preserve">public conveniences, and the cleaning and maintenance of other </w:t>
            </w:r>
            <w:r w:rsidR="00A80DC4">
              <w:rPr>
                <w:rFonts w:ascii="Calibri" w:eastAsia="Times New Roman" w:hAnsi="Calibri" w:cs="Calibri"/>
                <w:lang w:eastAsia="en-GB"/>
              </w:rPr>
              <w:t xml:space="preserve">Council </w:t>
            </w:r>
            <w:r w:rsidR="00167C5D">
              <w:rPr>
                <w:rFonts w:ascii="Calibri" w:eastAsia="Times New Roman" w:hAnsi="Calibri" w:cs="Calibri"/>
                <w:lang w:eastAsia="en-GB"/>
              </w:rPr>
              <w:t>property</w:t>
            </w:r>
            <w:r w:rsidR="00A80DC4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0D4E44">
              <w:rPr>
                <w:rFonts w:ascii="Calibri" w:eastAsia="Times New Roman" w:hAnsi="Calibri" w:cs="Calibri"/>
                <w:lang w:eastAsia="en-GB"/>
              </w:rPr>
              <w:t xml:space="preserve">as required to ensure </w:t>
            </w:r>
            <w:r w:rsidR="0079424C">
              <w:rPr>
                <w:rFonts w:ascii="Calibri" w:eastAsia="Times New Roman" w:hAnsi="Calibri" w:cs="Calibri"/>
                <w:lang w:eastAsia="en-GB"/>
              </w:rPr>
              <w:t xml:space="preserve">that </w:t>
            </w:r>
            <w:r w:rsidR="00167C5D">
              <w:rPr>
                <w:rFonts w:ascii="Calibri" w:eastAsia="Times New Roman" w:hAnsi="Calibri" w:cs="Calibri"/>
                <w:lang w:eastAsia="en-GB"/>
              </w:rPr>
              <w:t xml:space="preserve">public assets and </w:t>
            </w:r>
            <w:r w:rsidR="000D4E44">
              <w:rPr>
                <w:rFonts w:ascii="Calibri" w:eastAsia="Times New Roman" w:hAnsi="Calibri" w:cs="Calibri"/>
                <w:lang w:eastAsia="en-GB"/>
              </w:rPr>
              <w:t>facilities are maintained to a high standard throughout the town.</w:t>
            </w:r>
          </w:p>
          <w:p w14:paraId="517BBA3F" w14:textId="7C60D888" w:rsidR="00A80DC4" w:rsidRPr="001F1682" w:rsidRDefault="00A80DC4" w:rsidP="00A80DC4">
            <w:pPr>
              <w:pStyle w:val="Default"/>
            </w:pPr>
          </w:p>
        </w:tc>
      </w:tr>
      <w:tr w:rsidR="00F11979" w14:paraId="58F4F43C" w14:textId="77777777" w:rsidTr="001F1682">
        <w:tc>
          <w:tcPr>
            <w:tcW w:w="10485" w:type="dxa"/>
            <w:gridSpan w:val="2"/>
            <w:shd w:val="clear" w:color="auto" w:fill="2F5496" w:themeFill="accent1" w:themeFillShade="BF"/>
          </w:tcPr>
          <w:p w14:paraId="6503AC46" w14:textId="3950A5AB" w:rsidR="00F11979" w:rsidRPr="001F1682" w:rsidRDefault="00F11979">
            <w:pPr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KEY ACCOUNTABILITIES:</w:t>
            </w:r>
          </w:p>
        </w:tc>
      </w:tr>
      <w:tr w:rsidR="00C376E8" w14:paraId="04652DD0" w14:textId="77777777" w:rsidTr="001F1682">
        <w:tc>
          <w:tcPr>
            <w:tcW w:w="988" w:type="dxa"/>
          </w:tcPr>
          <w:p w14:paraId="2A2602B4" w14:textId="77777777" w:rsidR="00C376E8" w:rsidRPr="00F11979" w:rsidRDefault="00C376E8" w:rsidP="00F1197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0F427A94" w14:textId="12447793" w:rsidR="00C376E8" w:rsidRDefault="00C37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9316EE">
              <w:rPr>
                <w:sz w:val="24"/>
                <w:szCs w:val="24"/>
              </w:rPr>
              <w:t xml:space="preserve">open, close and lock public conveniences, </w:t>
            </w:r>
            <w:r w:rsidR="000D4E44">
              <w:rPr>
                <w:sz w:val="24"/>
                <w:szCs w:val="24"/>
              </w:rPr>
              <w:t xml:space="preserve">carry out daily cleaning </w:t>
            </w:r>
            <w:r w:rsidR="00C63BA4">
              <w:rPr>
                <w:sz w:val="24"/>
                <w:szCs w:val="24"/>
              </w:rPr>
              <w:t xml:space="preserve">of </w:t>
            </w:r>
            <w:r w:rsidR="000D4E44">
              <w:rPr>
                <w:sz w:val="24"/>
                <w:szCs w:val="24"/>
              </w:rPr>
              <w:t xml:space="preserve">all </w:t>
            </w:r>
            <w:r w:rsidR="009316EE">
              <w:rPr>
                <w:sz w:val="24"/>
                <w:szCs w:val="24"/>
              </w:rPr>
              <w:t xml:space="preserve">sites </w:t>
            </w:r>
            <w:r w:rsidR="00577C1B">
              <w:rPr>
                <w:sz w:val="24"/>
                <w:szCs w:val="24"/>
              </w:rPr>
              <w:t xml:space="preserve">and </w:t>
            </w:r>
            <w:r w:rsidR="0014039A">
              <w:rPr>
                <w:sz w:val="24"/>
                <w:szCs w:val="24"/>
              </w:rPr>
              <w:t>clear rubbish from the buildings</w:t>
            </w:r>
            <w:r w:rsidR="00C63BA4">
              <w:rPr>
                <w:sz w:val="24"/>
                <w:szCs w:val="24"/>
              </w:rPr>
              <w:t xml:space="preserve"> </w:t>
            </w:r>
            <w:r w:rsidR="00C66F07">
              <w:rPr>
                <w:sz w:val="24"/>
                <w:szCs w:val="24"/>
              </w:rPr>
              <w:t>so that</w:t>
            </w:r>
            <w:r w:rsidR="00DF689D">
              <w:rPr>
                <w:sz w:val="24"/>
                <w:szCs w:val="24"/>
              </w:rPr>
              <w:t xml:space="preserve"> services are available at agreed time </w:t>
            </w:r>
            <w:r w:rsidR="00C66F07">
              <w:rPr>
                <w:sz w:val="24"/>
                <w:szCs w:val="24"/>
              </w:rPr>
              <w:t xml:space="preserve">and are </w:t>
            </w:r>
            <w:r w:rsidR="00191C51">
              <w:rPr>
                <w:sz w:val="24"/>
                <w:szCs w:val="24"/>
              </w:rPr>
              <w:t>clean</w:t>
            </w:r>
            <w:r w:rsidR="0014039A">
              <w:rPr>
                <w:sz w:val="24"/>
                <w:szCs w:val="24"/>
              </w:rPr>
              <w:t xml:space="preserve">, tidy </w:t>
            </w:r>
            <w:r w:rsidR="00191C51">
              <w:rPr>
                <w:sz w:val="24"/>
                <w:szCs w:val="24"/>
              </w:rPr>
              <w:t>and safe for public use.</w:t>
            </w:r>
          </w:p>
        </w:tc>
      </w:tr>
      <w:tr w:rsidR="00145835" w14:paraId="5C7BCA30" w14:textId="77777777" w:rsidTr="001F1682">
        <w:tc>
          <w:tcPr>
            <w:tcW w:w="988" w:type="dxa"/>
          </w:tcPr>
          <w:p w14:paraId="39F7344C" w14:textId="77777777" w:rsidR="00145835" w:rsidRPr="00F11979" w:rsidRDefault="00145835" w:rsidP="0014583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5B9E2199" w14:textId="26E55ABA" w:rsidR="00145835" w:rsidRDefault="00145835" w:rsidP="00145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E54FA4">
              <w:rPr>
                <w:sz w:val="24"/>
                <w:szCs w:val="24"/>
              </w:rPr>
              <w:t>replenish stocks of consumables</w:t>
            </w:r>
            <w:r w:rsidR="00FB43EB">
              <w:rPr>
                <w:sz w:val="24"/>
                <w:szCs w:val="24"/>
              </w:rPr>
              <w:t xml:space="preserve"> and </w:t>
            </w:r>
            <w:r w:rsidR="00E54FA4">
              <w:rPr>
                <w:sz w:val="24"/>
                <w:szCs w:val="24"/>
              </w:rPr>
              <w:t>cleaning materials</w:t>
            </w:r>
            <w:r w:rsidR="00FB43EB">
              <w:rPr>
                <w:sz w:val="24"/>
                <w:szCs w:val="24"/>
              </w:rPr>
              <w:t xml:space="preserve"> at toilet sites</w:t>
            </w:r>
            <w:r w:rsidR="00D639A8">
              <w:rPr>
                <w:sz w:val="24"/>
                <w:szCs w:val="24"/>
              </w:rPr>
              <w:t xml:space="preserve"> </w:t>
            </w:r>
            <w:r w:rsidR="007C50BC">
              <w:rPr>
                <w:sz w:val="24"/>
                <w:szCs w:val="24"/>
              </w:rPr>
              <w:t xml:space="preserve">and advise the Cleaning &amp; Maintenance Supervisor of stock requirements so </w:t>
            </w:r>
            <w:r w:rsidR="00204C42">
              <w:rPr>
                <w:sz w:val="24"/>
                <w:szCs w:val="24"/>
              </w:rPr>
              <w:t xml:space="preserve">that </w:t>
            </w:r>
            <w:r w:rsidR="003E50B4">
              <w:rPr>
                <w:sz w:val="24"/>
                <w:szCs w:val="24"/>
              </w:rPr>
              <w:t xml:space="preserve">Council </w:t>
            </w:r>
            <w:r w:rsidR="008611AC">
              <w:rPr>
                <w:sz w:val="24"/>
                <w:szCs w:val="24"/>
              </w:rPr>
              <w:t>assets</w:t>
            </w:r>
            <w:r w:rsidR="00204C42">
              <w:rPr>
                <w:sz w:val="24"/>
                <w:szCs w:val="24"/>
              </w:rPr>
              <w:t xml:space="preserve"> remain fully supplied </w:t>
            </w:r>
            <w:r w:rsidR="007C50BC">
              <w:rPr>
                <w:sz w:val="24"/>
                <w:szCs w:val="24"/>
              </w:rPr>
              <w:t>as required</w:t>
            </w:r>
            <w:r w:rsidR="00204C42">
              <w:rPr>
                <w:sz w:val="24"/>
                <w:szCs w:val="24"/>
              </w:rPr>
              <w:t>.</w:t>
            </w:r>
            <w:r w:rsidR="00E54F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10CF" w14:paraId="41CCA188" w14:textId="77777777" w:rsidTr="001F1682">
        <w:tc>
          <w:tcPr>
            <w:tcW w:w="988" w:type="dxa"/>
          </w:tcPr>
          <w:p w14:paraId="3AEB1DB0" w14:textId="77777777" w:rsidR="00FA10CF" w:rsidRPr="00F11979" w:rsidRDefault="00FA10CF" w:rsidP="00CE2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68DEAE2B" w14:textId="02B9A1E6" w:rsidR="00FA10CF" w:rsidRDefault="009133C3" w:rsidP="00CE2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routinely inspect public conveniences for damage or defects, and </w:t>
            </w:r>
            <w:r w:rsidR="00BC1C97">
              <w:rPr>
                <w:sz w:val="24"/>
                <w:szCs w:val="24"/>
              </w:rPr>
              <w:t xml:space="preserve">make safe by </w:t>
            </w:r>
            <w:r w:rsidR="009478D8">
              <w:rPr>
                <w:sz w:val="24"/>
                <w:szCs w:val="24"/>
              </w:rPr>
              <w:t>isolation, repair</w:t>
            </w:r>
            <w:r w:rsidR="00513660">
              <w:rPr>
                <w:sz w:val="24"/>
                <w:szCs w:val="24"/>
              </w:rPr>
              <w:t xml:space="preserve"> or other means, </w:t>
            </w:r>
            <w:r w:rsidR="009478D8">
              <w:rPr>
                <w:sz w:val="24"/>
                <w:szCs w:val="24"/>
              </w:rPr>
              <w:t>restricting access where</w:t>
            </w:r>
            <w:r w:rsidR="00513660">
              <w:rPr>
                <w:sz w:val="24"/>
                <w:szCs w:val="24"/>
              </w:rPr>
              <w:t xml:space="preserve"> necessary</w:t>
            </w:r>
            <w:r w:rsidR="009478D8">
              <w:rPr>
                <w:sz w:val="24"/>
                <w:szCs w:val="24"/>
              </w:rPr>
              <w:t xml:space="preserve"> </w:t>
            </w:r>
            <w:r w:rsidR="00A84C4C">
              <w:rPr>
                <w:sz w:val="24"/>
                <w:szCs w:val="24"/>
              </w:rPr>
              <w:t xml:space="preserve">and </w:t>
            </w:r>
            <w:r w:rsidR="00BB349E">
              <w:rPr>
                <w:sz w:val="24"/>
                <w:szCs w:val="24"/>
              </w:rPr>
              <w:t>bringing to the attention of the Cleaning and Maintenance Supervisor so that</w:t>
            </w:r>
            <w:r w:rsidR="00DE4BCD">
              <w:rPr>
                <w:sz w:val="24"/>
                <w:szCs w:val="24"/>
              </w:rPr>
              <w:t xml:space="preserve"> permanent repairs can be made and</w:t>
            </w:r>
            <w:r w:rsidR="00BB349E">
              <w:rPr>
                <w:sz w:val="24"/>
                <w:szCs w:val="24"/>
              </w:rPr>
              <w:t xml:space="preserve"> there is no </w:t>
            </w:r>
            <w:r w:rsidR="00DE4BCD">
              <w:rPr>
                <w:sz w:val="24"/>
                <w:szCs w:val="24"/>
              </w:rPr>
              <w:t>further risk</w:t>
            </w:r>
            <w:r w:rsidR="00BB349E">
              <w:rPr>
                <w:sz w:val="24"/>
                <w:szCs w:val="24"/>
              </w:rPr>
              <w:t xml:space="preserve"> to </w:t>
            </w:r>
            <w:r w:rsidR="00DE4BCD">
              <w:rPr>
                <w:sz w:val="24"/>
                <w:szCs w:val="24"/>
              </w:rPr>
              <w:t>users of the premises.</w:t>
            </w:r>
          </w:p>
        </w:tc>
      </w:tr>
      <w:tr w:rsidR="00DA1B55" w14:paraId="3EDBD42B" w14:textId="77777777" w:rsidTr="001F1682">
        <w:tc>
          <w:tcPr>
            <w:tcW w:w="988" w:type="dxa"/>
          </w:tcPr>
          <w:p w14:paraId="57ABBCDF" w14:textId="77777777" w:rsidR="00DA1B55" w:rsidRPr="00F11979" w:rsidRDefault="00DA1B55" w:rsidP="00CE2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72799F29" w14:textId="498BEFC3" w:rsidR="00DA1B55" w:rsidRDefault="00785766" w:rsidP="00CE2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any </w:t>
            </w:r>
            <w:r w:rsidR="00A51F13">
              <w:rPr>
                <w:sz w:val="24"/>
                <w:szCs w:val="24"/>
              </w:rPr>
              <w:t>observed or suspected misuse of the public conveniences, e.g. graffiti, vandalism, drug use) to the Town Clerk or Deputy Clerk</w:t>
            </w:r>
            <w:r w:rsidR="005C6818">
              <w:rPr>
                <w:sz w:val="24"/>
                <w:szCs w:val="24"/>
              </w:rPr>
              <w:t xml:space="preserve"> so that other agencies can be informed as necessary.</w:t>
            </w:r>
            <w:r w:rsidR="00A51F13">
              <w:rPr>
                <w:sz w:val="24"/>
                <w:szCs w:val="24"/>
              </w:rPr>
              <w:t xml:space="preserve"> </w:t>
            </w:r>
          </w:p>
        </w:tc>
      </w:tr>
      <w:tr w:rsidR="00FB2962" w14:paraId="7DA20345" w14:textId="77777777" w:rsidTr="001F1682">
        <w:tc>
          <w:tcPr>
            <w:tcW w:w="988" w:type="dxa"/>
          </w:tcPr>
          <w:p w14:paraId="53741164" w14:textId="77777777" w:rsidR="00FB2962" w:rsidRPr="00F11979" w:rsidRDefault="00FB2962" w:rsidP="00CE2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26CC1082" w14:textId="420D335D" w:rsidR="00FB2962" w:rsidRDefault="00FB2962" w:rsidP="00CE2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carry out regular high</w:t>
            </w:r>
            <w:r w:rsidR="000C55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level</w:t>
            </w:r>
            <w:r w:rsidR="000C55ED">
              <w:rPr>
                <w:sz w:val="24"/>
                <w:szCs w:val="24"/>
              </w:rPr>
              <w:t xml:space="preserve"> and deep cleaning at all public conveniences</w:t>
            </w:r>
            <w:r w:rsidR="0064293A">
              <w:rPr>
                <w:sz w:val="24"/>
                <w:szCs w:val="24"/>
              </w:rPr>
              <w:t xml:space="preserve"> so that high standards of hygiene and cleanliness are maintained.</w:t>
            </w:r>
            <w:r w:rsidR="000C55ED">
              <w:rPr>
                <w:sz w:val="24"/>
                <w:szCs w:val="24"/>
              </w:rPr>
              <w:t xml:space="preserve"> </w:t>
            </w:r>
          </w:p>
        </w:tc>
      </w:tr>
      <w:tr w:rsidR="00CE2546" w14:paraId="4A188CBB" w14:textId="77777777" w:rsidTr="001F1682">
        <w:tc>
          <w:tcPr>
            <w:tcW w:w="988" w:type="dxa"/>
          </w:tcPr>
          <w:p w14:paraId="1514CA53" w14:textId="77777777" w:rsidR="00CE2546" w:rsidRPr="00F11979" w:rsidRDefault="00CE2546" w:rsidP="00CE254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59A28015" w14:textId="3180736B" w:rsidR="00CE2546" w:rsidRDefault="00A65681" w:rsidP="00CE2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carry out minor, non-specialist repairs to Looe Town Council </w:t>
            </w:r>
            <w:r w:rsidR="0010547B">
              <w:rPr>
                <w:sz w:val="24"/>
                <w:szCs w:val="24"/>
              </w:rPr>
              <w:t xml:space="preserve">owned property, equipment and assets to ensure </w:t>
            </w:r>
            <w:r w:rsidR="00774171">
              <w:rPr>
                <w:sz w:val="24"/>
                <w:szCs w:val="24"/>
              </w:rPr>
              <w:t xml:space="preserve">Council facilities remain available and </w:t>
            </w:r>
            <w:r w:rsidR="0064293A">
              <w:rPr>
                <w:sz w:val="24"/>
                <w:szCs w:val="24"/>
              </w:rPr>
              <w:t>in good repair</w:t>
            </w:r>
            <w:r w:rsidR="00774171">
              <w:rPr>
                <w:sz w:val="24"/>
                <w:szCs w:val="24"/>
              </w:rPr>
              <w:t>.</w:t>
            </w:r>
          </w:p>
        </w:tc>
      </w:tr>
      <w:tr w:rsidR="00145835" w14:paraId="1DEA598A" w14:textId="77777777" w:rsidTr="001F1682">
        <w:tc>
          <w:tcPr>
            <w:tcW w:w="988" w:type="dxa"/>
          </w:tcPr>
          <w:p w14:paraId="63E8ECD5" w14:textId="77777777" w:rsidR="00145835" w:rsidRPr="00F11979" w:rsidRDefault="00145835" w:rsidP="0014583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79D28FFA" w14:textId="6951D867" w:rsidR="00145835" w:rsidRDefault="00FB2962" w:rsidP="00145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F42150">
              <w:rPr>
                <w:sz w:val="24"/>
                <w:szCs w:val="24"/>
              </w:rPr>
              <w:t>identify</w:t>
            </w:r>
            <w:r w:rsidR="009968F3">
              <w:rPr>
                <w:sz w:val="24"/>
                <w:szCs w:val="24"/>
              </w:rPr>
              <w:t xml:space="preserve"> any equipment,</w:t>
            </w:r>
            <w:r w:rsidR="00F42150">
              <w:rPr>
                <w:sz w:val="24"/>
                <w:szCs w:val="24"/>
              </w:rPr>
              <w:t xml:space="preserve"> spares, materials and</w:t>
            </w:r>
            <w:r w:rsidR="009968F3">
              <w:rPr>
                <w:sz w:val="24"/>
                <w:szCs w:val="24"/>
              </w:rPr>
              <w:t>/or</w:t>
            </w:r>
            <w:r w:rsidR="00F42150">
              <w:rPr>
                <w:sz w:val="24"/>
                <w:szCs w:val="24"/>
              </w:rPr>
              <w:t xml:space="preserve"> consumables required for the completion of general maintenance</w:t>
            </w:r>
            <w:r w:rsidR="00CD5EA8">
              <w:rPr>
                <w:sz w:val="24"/>
                <w:szCs w:val="24"/>
              </w:rPr>
              <w:t>/</w:t>
            </w:r>
            <w:r w:rsidR="00F42150">
              <w:rPr>
                <w:sz w:val="24"/>
                <w:szCs w:val="24"/>
              </w:rPr>
              <w:t>repair</w:t>
            </w:r>
            <w:r w:rsidR="00934EB7">
              <w:rPr>
                <w:sz w:val="24"/>
                <w:szCs w:val="24"/>
              </w:rPr>
              <w:t>s</w:t>
            </w:r>
            <w:r w:rsidR="00F42150">
              <w:rPr>
                <w:sz w:val="24"/>
                <w:szCs w:val="24"/>
              </w:rPr>
              <w:t xml:space="preserve"> </w:t>
            </w:r>
            <w:r w:rsidR="00CD5EA8">
              <w:rPr>
                <w:sz w:val="24"/>
                <w:szCs w:val="24"/>
              </w:rPr>
              <w:t xml:space="preserve">and </w:t>
            </w:r>
            <w:r w:rsidR="00934EB7">
              <w:rPr>
                <w:sz w:val="24"/>
                <w:szCs w:val="24"/>
              </w:rPr>
              <w:t xml:space="preserve">order these through the Cleaning &amp; Maintenance Supervisor or Deputy Clerk so that necessary work can be completed within </w:t>
            </w:r>
            <w:r w:rsidR="00740827">
              <w:rPr>
                <w:sz w:val="24"/>
                <w:szCs w:val="24"/>
              </w:rPr>
              <w:t>the required timescale.</w:t>
            </w:r>
            <w:r w:rsidR="00934EB7">
              <w:rPr>
                <w:sz w:val="24"/>
                <w:szCs w:val="24"/>
              </w:rPr>
              <w:t xml:space="preserve"> </w:t>
            </w:r>
          </w:p>
        </w:tc>
      </w:tr>
      <w:tr w:rsidR="00145835" w14:paraId="1A0FDC84" w14:textId="77777777" w:rsidTr="001F1682">
        <w:tc>
          <w:tcPr>
            <w:tcW w:w="988" w:type="dxa"/>
          </w:tcPr>
          <w:p w14:paraId="52397B00" w14:textId="77777777" w:rsidR="00145835" w:rsidRPr="00F11979" w:rsidRDefault="00145835" w:rsidP="00145835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023082A0" w14:textId="69DC76BC" w:rsidR="00145835" w:rsidRPr="00145835" w:rsidRDefault="00740827" w:rsidP="00145835">
            <w:pPr>
              <w:pStyle w:val="Default"/>
              <w:spacing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respond to requests from Council Officers to carry out </w:t>
            </w:r>
            <w:r w:rsidR="005875E8">
              <w:rPr>
                <w:rFonts w:ascii="Calibri" w:hAnsi="Calibri" w:cs="Calibri"/>
              </w:rPr>
              <w:t xml:space="preserve">any </w:t>
            </w:r>
            <w:r>
              <w:rPr>
                <w:rFonts w:ascii="Calibri" w:hAnsi="Calibri" w:cs="Calibri"/>
              </w:rPr>
              <w:t xml:space="preserve">emergency repairs </w:t>
            </w:r>
            <w:r w:rsidR="005875E8">
              <w:rPr>
                <w:rFonts w:ascii="Calibri" w:hAnsi="Calibri" w:cs="Calibri"/>
              </w:rPr>
              <w:t xml:space="preserve">that </w:t>
            </w:r>
            <w:r w:rsidR="00D9530A">
              <w:rPr>
                <w:rFonts w:ascii="Calibri" w:hAnsi="Calibri" w:cs="Calibri"/>
              </w:rPr>
              <w:t>are required to</w:t>
            </w:r>
            <w:r>
              <w:rPr>
                <w:rFonts w:ascii="Calibri" w:hAnsi="Calibri" w:cs="Calibri"/>
              </w:rPr>
              <w:t xml:space="preserve"> make </w:t>
            </w:r>
            <w:r w:rsidR="005875E8">
              <w:rPr>
                <w:rFonts w:ascii="Calibri" w:hAnsi="Calibri" w:cs="Calibri"/>
              </w:rPr>
              <w:t>property safe</w:t>
            </w:r>
            <w:r w:rsidR="00D9530A">
              <w:rPr>
                <w:rFonts w:ascii="Calibri" w:hAnsi="Calibri" w:cs="Calibri"/>
              </w:rPr>
              <w:t xml:space="preserve"> for Councillors, employees and public use.</w:t>
            </w:r>
          </w:p>
        </w:tc>
      </w:tr>
      <w:tr w:rsidR="00EB2C94" w14:paraId="535B0FA2" w14:textId="77777777" w:rsidTr="001F1682">
        <w:tc>
          <w:tcPr>
            <w:tcW w:w="988" w:type="dxa"/>
          </w:tcPr>
          <w:p w14:paraId="09C43FF3" w14:textId="77777777" w:rsidR="00EB2C94" w:rsidRPr="003D00FE" w:rsidRDefault="00EB2C94" w:rsidP="00D9530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48D5F66A" w14:textId="3F622152" w:rsidR="00EB2C94" w:rsidRPr="003D00FE" w:rsidRDefault="003D00FE" w:rsidP="00D9530A">
            <w:pPr>
              <w:rPr>
                <w:sz w:val="24"/>
                <w:szCs w:val="24"/>
              </w:rPr>
            </w:pPr>
            <w:r w:rsidRPr="003D00FE">
              <w:rPr>
                <w:sz w:val="24"/>
                <w:szCs w:val="24"/>
              </w:rPr>
              <w:t xml:space="preserve">To undertake other tasks and activities as required that are appropriate to the grade of this job so that the </w:t>
            </w:r>
            <w:r w:rsidR="0052221C">
              <w:rPr>
                <w:sz w:val="24"/>
                <w:szCs w:val="24"/>
              </w:rPr>
              <w:t>Council</w:t>
            </w:r>
            <w:r w:rsidRPr="003D00FE">
              <w:rPr>
                <w:sz w:val="24"/>
                <w:szCs w:val="24"/>
              </w:rPr>
              <w:t xml:space="preserve"> team work effectively together to deliver </w:t>
            </w:r>
            <w:r w:rsidR="0052221C">
              <w:rPr>
                <w:sz w:val="24"/>
                <w:szCs w:val="24"/>
              </w:rPr>
              <w:t>good public</w:t>
            </w:r>
            <w:r w:rsidRPr="003D00FE">
              <w:rPr>
                <w:sz w:val="24"/>
                <w:szCs w:val="24"/>
              </w:rPr>
              <w:t xml:space="preserve"> services.</w:t>
            </w:r>
          </w:p>
        </w:tc>
      </w:tr>
      <w:tr w:rsidR="00D9530A" w14:paraId="21BD3EC1" w14:textId="77777777" w:rsidTr="001F1682">
        <w:tc>
          <w:tcPr>
            <w:tcW w:w="988" w:type="dxa"/>
          </w:tcPr>
          <w:p w14:paraId="4F60305F" w14:textId="2FF58210" w:rsidR="00D9530A" w:rsidRPr="00F11979" w:rsidRDefault="00D9530A" w:rsidP="00D9530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497" w:type="dxa"/>
          </w:tcPr>
          <w:p w14:paraId="382C9783" w14:textId="6A051833" w:rsidR="00D9530A" w:rsidRDefault="00D9530A" w:rsidP="00D9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demonstrate our corporate values in all tasks and activities: being Creative; Thoughtful; Efficient; Courageous; and Inclusive, as well as upholding the Nolan Principes of Public Life to </w:t>
            </w:r>
            <w:r>
              <w:rPr>
                <w:sz w:val="24"/>
                <w:szCs w:val="24"/>
              </w:rPr>
              <w:lastRenderedPageBreak/>
              <w:t>ensure that Looe Town Council achieves its mission: to engage with our community and help lead positive change</w:t>
            </w:r>
          </w:p>
        </w:tc>
      </w:tr>
    </w:tbl>
    <w:p w14:paraId="3BD574DC" w14:textId="77777777" w:rsidR="00F11979" w:rsidRDefault="00F11979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F11979" w14:paraId="5B35D912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61B16E4D" w14:textId="1100AB10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PEOPLE MANAGEMENT</w:t>
            </w:r>
          </w:p>
        </w:tc>
        <w:tc>
          <w:tcPr>
            <w:tcW w:w="7655" w:type="dxa"/>
          </w:tcPr>
          <w:p w14:paraId="2DA5B568" w14:textId="7F540290" w:rsidR="00040BD3" w:rsidRDefault="00503C04" w:rsidP="00D052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  <w:r w:rsidR="00D052CD">
              <w:rPr>
                <w:sz w:val="24"/>
                <w:szCs w:val="24"/>
              </w:rPr>
              <w:t xml:space="preserve"> </w:t>
            </w:r>
          </w:p>
          <w:p w14:paraId="6EE17AED" w14:textId="66C22214" w:rsidR="009F2E22" w:rsidRDefault="009F2E22" w:rsidP="00D052CD">
            <w:pPr>
              <w:rPr>
                <w:sz w:val="24"/>
                <w:szCs w:val="24"/>
              </w:rPr>
            </w:pPr>
          </w:p>
        </w:tc>
      </w:tr>
      <w:tr w:rsidR="00F11979" w14:paraId="0C1FE225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4B81A5F9" w14:textId="3E2163BE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CREATIVITY &amp; INNOVATION</w:t>
            </w:r>
          </w:p>
        </w:tc>
        <w:tc>
          <w:tcPr>
            <w:tcW w:w="7655" w:type="dxa"/>
          </w:tcPr>
          <w:p w14:paraId="5EE3C7E7" w14:textId="77777777" w:rsidR="000A2202" w:rsidRDefault="00226223" w:rsidP="00FA3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D4EE9">
              <w:rPr>
                <w:sz w:val="24"/>
                <w:szCs w:val="24"/>
              </w:rPr>
              <w:t xml:space="preserve">aily cleaning tasks are prescribed by procedures but the jobholder has more flexibility to </w:t>
            </w:r>
            <w:r w:rsidR="00C71026">
              <w:rPr>
                <w:sz w:val="24"/>
                <w:szCs w:val="24"/>
              </w:rPr>
              <w:t xml:space="preserve">be creative when carrying out high level or deep cleaning duties, where a range of possible approaches are available. </w:t>
            </w:r>
          </w:p>
          <w:p w14:paraId="2F7D487B" w14:textId="77777777" w:rsidR="00C71026" w:rsidRDefault="00C71026" w:rsidP="00FA3CD1">
            <w:pPr>
              <w:rPr>
                <w:sz w:val="24"/>
                <w:szCs w:val="24"/>
              </w:rPr>
            </w:pPr>
          </w:p>
          <w:p w14:paraId="2A393ACB" w14:textId="6771A304" w:rsidR="00C71026" w:rsidRDefault="00C71026" w:rsidP="00FA3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&amp; Maintenance Operatives</w:t>
            </w:r>
            <w:r w:rsidR="001637A9">
              <w:rPr>
                <w:sz w:val="24"/>
                <w:szCs w:val="24"/>
              </w:rPr>
              <w:t xml:space="preserve"> </w:t>
            </w:r>
            <w:r w:rsidR="00910735">
              <w:rPr>
                <w:sz w:val="24"/>
                <w:szCs w:val="24"/>
              </w:rPr>
              <w:t xml:space="preserve">are </w:t>
            </w:r>
            <w:r w:rsidR="001637A9">
              <w:rPr>
                <w:sz w:val="24"/>
                <w:szCs w:val="24"/>
              </w:rPr>
              <w:t xml:space="preserve">also </w:t>
            </w:r>
            <w:r w:rsidR="00910735">
              <w:rPr>
                <w:sz w:val="24"/>
                <w:szCs w:val="24"/>
              </w:rPr>
              <w:t xml:space="preserve">required to </w:t>
            </w:r>
            <w:r w:rsidR="004228E1">
              <w:rPr>
                <w:sz w:val="24"/>
                <w:szCs w:val="24"/>
              </w:rPr>
              <w:t>mend</w:t>
            </w:r>
            <w:r w:rsidR="00B14D92">
              <w:rPr>
                <w:sz w:val="24"/>
                <w:szCs w:val="24"/>
              </w:rPr>
              <w:t>/</w:t>
            </w:r>
            <w:r w:rsidR="001637A9">
              <w:rPr>
                <w:sz w:val="24"/>
                <w:szCs w:val="24"/>
              </w:rPr>
              <w:t xml:space="preserve">replace Council assets which </w:t>
            </w:r>
            <w:r w:rsidR="008F4F74">
              <w:rPr>
                <w:sz w:val="24"/>
                <w:szCs w:val="24"/>
              </w:rPr>
              <w:t xml:space="preserve">can require a creative approach to identify the </w:t>
            </w:r>
            <w:r w:rsidR="00BA15F3">
              <w:rPr>
                <w:sz w:val="24"/>
                <w:szCs w:val="24"/>
              </w:rPr>
              <w:t xml:space="preserve">best way of </w:t>
            </w:r>
            <w:r w:rsidR="00B14D92">
              <w:rPr>
                <w:sz w:val="24"/>
                <w:szCs w:val="24"/>
              </w:rPr>
              <w:t>tackling repair</w:t>
            </w:r>
            <w:r w:rsidR="002B0422">
              <w:rPr>
                <w:sz w:val="24"/>
                <w:szCs w:val="24"/>
              </w:rPr>
              <w:t>s needed.</w:t>
            </w:r>
          </w:p>
          <w:p w14:paraId="47C92F14" w14:textId="2D74393A" w:rsidR="00B14D92" w:rsidRDefault="00B14D92" w:rsidP="00FA3CD1">
            <w:pPr>
              <w:rPr>
                <w:sz w:val="24"/>
                <w:szCs w:val="24"/>
              </w:rPr>
            </w:pPr>
          </w:p>
        </w:tc>
      </w:tr>
      <w:tr w:rsidR="00F11979" w14:paraId="26DDFC0B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0B6C1633" w14:textId="3D004122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CONTACTS &amp; RELATIONSHIPS</w:t>
            </w:r>
          </w:p>
        </w:tc>
        <w:tc>
          <w:tcPr>
            <w:tcW w:w="7655" w:type="dxa"/>
          </w:tcPr>
          <w:p w14:paraId="2640477F" w14:textId="6D15B45D" w:rsidR="00BD26C2" w:rsidRDefault="000A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Cleaning &amp; Maintenance </w:t>
            </w:r>
            <w:r w:rsidR="00FA3CD1">
              <w:rPr>
                <w:sz w:val="24"/>
                <w:szCs w:val="24"/>
              </w:rPr>
              <w:t>Operatives</w:t>
            </w:r>
            <w:r>
              <w:rPr>
                <w:sz w:val="24"/>
                <w:szCs w:val="24"/>
              </w:rPr>
              <w:t xml:space="preserve"> </w:t>
            </w:r>
            <w:r w:rsidR="00FA3CD1">
              <w:rPr>
                <w:sz w:val="24"/>
                <w:szCs w:val="24"/>
              </w:rPr>
              <w:t xml:space="preserve">are </w:t>
            </w:r>
            <w:r w:rsidR="00BD26C2">
              <w:rPr>
                <w:sz w:val="24"/>
                <w:szCs w:val="24"/>
              </w:rPr>
              <w:t xml:space="preserve">working at various sites around the town so regularly </w:t>
            </w:r>
            <w:proofErr w:type="gramStart"/>
            <w:r w:rsidR="00BD26C2">
              <w:rPr>
                <w:sz w:val="24"/>
                <w:szCs w:val="24"/>
              </w:rPr>
              <w:t>come into contact with</w:t>
            </w:r>
            <w:proofErr w:type="gramEnd"/>
            <w:r w:rsidR="00BD26C2">
              <w:rPr>
                <w:sz w:val="24"/>
                <w:szCs w:val="24"/>
              </w:rPr>
              <w:t xml:space="preserve"> </w:t>
            </w:r>
            <w:r w:rsidR="005E3B12">
              <w:rPr>
                <w:sz w:val="24"/>
                <w:szCs w:val="24"/>
              </w:rPr>
              <w:t>Council</w:t>
            </w:r>
            <w:r w:rsidR="00BD26C2">
              <w:rPr>
                <w:sz w:val="24"/>
                <w:szCs w:val="24"/>
              </w:rPr>
              <w:t xml:space="preserve"> customers and other members of the public.</w:t>
            </w:r>
            <w:r w:rsidR="005E3B12">
              <w:rPr>
                <w:sz w:val="24"/>
                <w:szCs w:val="24"/>
              </w:rPr>
              <w:t xml:space="preserve"> </w:t>
            </w:r>
            <w:r w:rsidR="00D506C6">
              <w:rPr>
                <w:sz w:val="24"/>
                <w:szCs w:val="24"/>
              </w:rPr>
              <w:t xml:space="preserve">The jobholder is an ambassador for the Council and </w:t>
            </w:r>
            <w:r w:rsidR="00103858">
              <w:rPr>
                <w:sz w:val="24"/>
                <w:szCs w:val="24"/>
              </w:rPr>
              <w:t>needs to maintain a friendly and professional approach to everyone</w:t>
            </w:r>
            <w:r w:rsidR="00F344C4">
              <w:rPr>
                <w:sz w:val="24"/>
                <w:szCs w:val="24"/>
              </w:rPr>
              <w:t xml:space="preserve"> in the town.</w:t>
            </w:r>
          </w:p>
          <w:p w14:paraId="24CDFE7D" w14:textId="77777777" w:rsidR="00BD26C2" w:rsidRDefault="00BD26C2">
            <w:pPr>
              <w:rPr>
                <w:sz w:val="24"/>
                <w:szCs w:val="24"/>
              </w:rPr>
            </w:pPr>
          </w:p>
          <w:p w14:paraId="798412BE" w14:textId="3C2F1AAC" w:rsidR="000205F2" w:rsidRDefault="0055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nature of the job and the services provided mean that the jobholder will frequently get </w:t>
            </w:r>
            <w:r w:rsidR="003A2DB3">
              <w:rPr>
                <w:sz w:val="24"/>
                <w:szCs w:val="24"/>
              </w:rPr>
              <w:t>questions</w:t>
            </w:r>
            <w:r w:rsidR="004537D8">
              <w:rPr>
                <w:sz w:val="24"/>
                <w:szCs w:val="24"/>
              </w:rPr>
              <w:t>,</w:t>
            </w:r>
            <w:r w:rsidR="003A2D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feedback and complaints from</w:t>
            </w:r>
            <w:r w:rsidR="003A2DB3">
              <w:rPr>
                <w:sz w:val="24"/>
                <w:szCs w:val="24"/>
              </w:rPr>
              <w:t xml:space="preserve"> members of the public, </w:t>
            </w:r>
            <w:r w:rsidR="004537D8">
              <w:rPr>
                <w:sz w:val="24"/>
                <w:szCs w:val="24"/>
              </w:rPr>
              <w:t>which</w:t>
            </w:r>
            <w:r w:rsidR="00865C66">
              <w:rPr>
                <w:sz w:val="24"/>
                <w:szCs w:val="24"/>
              </w:rPr>
              <w:t xml:space="preserve"> can </w:t>
            </w:r>
            <w:r w:rsidR="004537D8">
              <w:rPr>
                <w:sz w:val="24"/>
                <w:szCs w:val="24"/>
              </w:rPr>
              <w:t xml:space="preserve">be accompanied by </w:t>
            </w:r>
            <w:r w:rsidR="00865C66">
              <w:rPr>
                <w:sz w:val="24"/>
                <w:szCs w:val="24"/>
              </w:rPr>
              <w:t>aggressive and confrontational behaviour</w:t>
            </w:r>
            <w:r w:rsidR="003A2DB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="00865C66">
              <w:rPr>
                <w:sz w:val="24"/>
                <w:szCs w:val="24"/>
              </w:rPr>
              <w:t xml:space="preserve">The jobholder therefore </w:t>
            </w:r>
            <w:proofErr w:type="gramStart"/>
            <w:r w:rsidR="00865C66">
              <w:rPr>
                <w:sz w:val="24"/>
                <w:szCs w:val="24"/>
              </w:rPr>
              <w:t>has to</w:t>
            </w:r>
            <w:proofErr w:type="gramEnd"/>
            <w:r w:rsidR="00865C66">
              <w:rPr>
                <w:sz w:val="24"/>
                <w:szCs w:val="24"/>
              </w:rPr>
              <w:t xml:space="preserve"> </w:t>
            </w:r>
            <w:r w:rsidR="008B03DD">
              <w:rPr>
                <w:sz w:val="24"/>
                <w:szCs w:val="24"/>
              </w:rPr>
              <w:t xml:space="preserve">remain calm, respond politely </w:t>
            </w:r>
            <w:r w:rsidR="000205F2">
              <w:rPr>
                <w:sz w:val="24"/>
                <w:szCs w:val="24"/>
              </w:rPr>
              <w:t>and provide information where they can or explain that they will refer to an Officer</w:t>
            </w:r>
            <w:r w:rsidR="004537D8">
              <w:rPr>
                <w:sz w:val="24"/>
                <w:szCs w:val="24"/>
              </w:rPr>
              <w:t xml:space="preserve"> of the Council</w:t>
            </w:r>
            <w:r w:rsidR="000205F2">
              <w:rPr>
                <w:sz w:val="24"/>
                <w:szCs w:val="24"/>
              </w:rPr>
              <w:t>.</w:t>
            </w:r>
          </w:p>
          <w:p w14:paraId="4C9C6510" w14:textId="69989005" w:rsidR="00093142" w:rsidRDefault="00093142" w:rsidP="004537D8">
            <w:pPr>
              <w:rPr>
                <w:sz w:val="24"/>
                <w:szCs w:val="24"/>
              </w:rPr>
            </w:pPr>
          </w:p>
        </w:tc>
      </w:tr>
      <w:tr w:rsidR="00F11979" w14:paraId="76AAE03D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7F969438" w14:textId="01BBB204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 xml:space="preserve">DECISIONS </w:t>
            </w:r>
          </w:p>
          <w:p w14:paraId="3C179CE4" w14:textId="28A290B7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(DISCRETION &amp; CONSEQUENCES)</w:t>
            </w:r>
          </w:p>
        </w:tc>
        <w:tc>
          <w:tcPr>
            <w:tcW w:w="7655" w:type="dxa"/>
          </w:tcPr>
          <w:p w14:paraId="1612CA8C" w14:textId="2734116F" w:rsidR="00AB6DEB" w:rsidRDefault="00876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F344C4">
              <w:rPr>
                <w:sz w:val="24"/>
                <w:szCs w:val="24"/>
              </w:rPr>
              <w:t xml:space="preserve">work of the </w:t>
            </w:r>
            <w:r>
              <w:rPr>
                <w:sz w:val="24"/>
                <w:szCs w:val="24"/>
              </w:rPr>
              <w:t xml:space="preserve">Cleaning &amp; Maintenance </w:t>
            </w:r>
            <w:r w:rsidR="00F344C4">
              <w:rPr>
                <w:sz w:val="24"/>
                <w:szCs w:val="24"/>
              </w:rPr>
              <w:t xml:space="preserve">Operative is </w:t>
            </w:r>
            <w:r w:rsidR="00DC0CFB">
              <w:rPr>
                <w:sz w:val="24"/>
                <w:szCs w:val="24"/>
              </w:rPr>
              <w:t xml:space="preserve">set by service needs and Standard Operating Procedures </w:t>
            </w:r>
            <w:r w:rsidR="00A80142">
              <w:rPr>
                <w:sz w:val="24"/>
                <w:szCs w:val="24"/>
              </w:rPr>
              <w:t xml:space="preserve">but the </w:t>
            </w:r>
            <w:r w:rsidR="00DC0CFB">
              <w:rPr>
                <w:sz w:val="24"/>
                <w:szCs w:val="24"/>
              </w:rPr>
              <w:t xml:space="preserve">jobholder </w:t>
            </w:r>
            <w:r w:rsidR="00300D1D">
              <w:rPr>
                <w:sz w:val="24"/>
                <w:szCs w:val="24"/>
              </w:rPr>
              <w:t xml:space="preserve">has discretion to plan </w:t>
            </w:r>
            <w:r w:rsidR="00DC0CFB">
              <w:rPr>
                <w:sz w:val="24"/>
                <w:szCs w:val="24"/>
              </w:rPr>
              <w:t>the order of their work and to organise themselves</w:t>
            </w:r>
            <w:r w:rsidR="00F276D2">
              <w:rPr>
                <w:sz w:val="24"/>
                <w:szCs w:val="24"/>
              </w:rPr>
              <w:t xml:space="preserve"> to ensure that all daily tasks are completed. </w:t>
            </w:r>
            <w:r w:rsidR="007544A4">
              <w:rPr>
                <w:sz w:val="24"/>
                <w:szCs w:val="24"/>
              </w:rPr>
              <w:t>Where damage or defects are identified, the jobholder will decide how best to make the property safe</w:t>
            </w:r>
            <w:r w:rsidR="006C1C95">
              <w:rPr>
                <w:sz w:val="24"/>
                <w:szCs w:val="24"/>
              </w:rPr>
              <w:t xml:space="preserve"> which could include closing premises </w:t>
            </w:r>
            <w:r w:rsidR="00DE5803">
              <w:rPr>
                <w:sz w:val="24"/>
                <w:szCs w:val="24"/>
              </w:rPr>
              <w:t>in some circumstances.</w:t>
            </w:r>
          </w:p>
          <w:p w14:paraId="70EAB190" w14:textId="6B9CD701" w:rsidR="00AC13A2" w:rsidRDefault="00715A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11979" w14:paraId="2B4EA5F2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5AD13544" w14:textId="0B5B5A87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7655" w:type="dxa"/>
          </w:tcPr>
          <w:p w14:paraId="70DF31B5" w14:textId="0C1F1C62" w:rsidR="00F11979" w:rsidRDefault="00DE5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 w14:paraId="26F54B18" w14:textId="0D898C7C" w:rsidR="00A50B63" w:rsidRDefault="00A50B63">
            <w:pPr>
              <w:rPr>
                <w:sz w:val="24"/>
                <w:szCs w:val="24"/>
              </w:rPr>
            </w:pPr>
          </w:p>
        </w:tc>
      </w:tr>
      <w:tr w:rsidR="00F11979" w14:paraId="6E19D58F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3A9350CF" w14:textId="3C9308B0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WORKING ENVIRONMENT – DEMANDS</w:t>
            </w:r>
          </w:p>
        </w:tc>
        <w:tc>
          <w:tcPr>
            <w:tcW w:w="7655" w:type="dxa"/>
          </w:tcPr>
          <w:p w14:paraId="448B7D80" w14:textId="5B61154B" w:rsidR="0017679E" w:rsidRDefault="00A77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Daily cleaning tasks </w:t>
            </w:r>
            <w:proofErr w:type="gramStart"/>
            <w:r w:rsidR="009F26EF">
              <w:rPr>
                <w:sz w:val="24"/>
                <w:szCs w:val="24"/>
              </w:rPr>
              <w:t>have to</w:t>
            </w:r>
            <w:proofErr w:type="gramEnd"/>
            <w:r w:rsidR="009F26EF">
              <w:rPr>
                <w:sz w:val="24"/>
                <w:szCs w:val="24"/>
              </w:rPr>
              <w:t xml:space="preserve"> be completed to ensure the safety and cleanliness of public conveniences. The jobholder does</w:t>
            </w:r>
            <w:r w:rsidR="00F5204D">
              <w:rPr>
                <w:sz w:val="24"/>
                <w:szCs w:val="24"/>
              </w:rPr>
              <w:t xml:space="preserve"> get interruptions</w:t>
            </w:r>
            <w:r w:rsidR="009603E0">
              <w:rPr>
                <w:sz w:val="24"/>
                <w:szCs w:val="24"/>
              </w:rPr>
              <w:t xml:space="preserve"> from members of the public asking questions or colleagues needing help with a task so then needs to re-organise their order of work. </w:t>
            </w:r>
            <w:r w:rsidR="00F5204D">
              <w:rPr>
                <w:sz w:val="24"/>
                <w:szCs w:val="24"/>
              </w:rPr>
              <w:t xml:space="preserve"> </w:t>
            </w:r>
          </w:p>
          <w:p w14:paraId="48E88F30" w14:textId="77777777" w:rsidR="0017679E" w:rsidRDefault="0017679E">
            <w:pPr>
              <w:rPr>
                <w:sz w:val="24"/>
                <w:szCs w:val="24"/>
              </w:rPr>
            </w:pPr>
          </w:p>
          <w:p w14:paraId="408FF795" w14:textId="419C108E" w:rsidR="00F11979" w:rsidRDefault="001233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Emergency repairs are required </w:t>
            </w:r>
            <w:r w:rsidR="0017679E">
              <w:rPr>
                <w:sz w:val="24"/>
                <w:szCs w:val="24"/>
              </w:rPr>
              <w:t xml:space="preserve">from time to time which </w:t>
            </w:r>
            <w:r w:rsidR="009B03E8">
              <w:rPr>
                <w:sz w:val="24"/>
                <w:szCs w:val="24"/>
              </w:rPr>
              <w:t xml:space="preserve">do </w:t>
            </w:r>
            <w:r w:rsidR="0017679E">
              <w:rPr>
                <w:sz w:val="24"/>
                <w:szCs w:val="24"/>
              </w:rPr>
              <w:t>ne</w:t>
            </w:r>
            <w:r w:rsidR="00745A45">
              <w:rPr>
                <w:sz w:val="24"/>
                <w:szCs w:val="24"/>
              </w:rPr>
              <w:t xml:space="preserve">ed immediate </w:t>
            </w:r>
            <w:proofErr w:type="gramStart"/>
            <w:r w:rsidR="00745A45">
              <w:rPr>
                <w:sz w:val="24"/>
                <w:szCs w:val="24"/>
              </w:rPr>
              <w:t>attention</w:t>
            </w:r>
            <w:proofErr w:type="gramEnd"/>
            <w:r w:rsidR="00745A45">
              <w:rPr>
                <w:sz w:val="24"/>
                <w:szCs w:val="24"/>
              </w:rPr>
              <w:t xml:space="preserve"> and other work therefore </w:t>
            </w:r>
            <w:r w:rsidR="00416FE7">
              <w:rPr>
                <w:sz w:val="24"/>
                <w:szCs w:val="24"/>
              </w:rPr>
              <w:t>has to be delayed</w:t>
            </w:r>
            <w:r w:rsidR="00745A45">
              <w:rPr>
                <w:sz w:val="24"/>
                <w:szCs w:val="24"/>
              </w:rPr>
              <w:t>.</w:t>
            </w:r>
            <w:r w:rsidR="0017679E">
              <w:rPr>
                <w:sz w:val="24"/>
                <w:szCs w:val="24"/>
              </w:rPr>
              <w:t xml:space="preserve"> </w:t>
            </w:r>
          </w:p>
        </w:tc>
      </w:tr>
      <w:tr w:rsidR="00F11979" w14:paraId="2156FA9B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29B0F51C" w14:textId="1AB75AA7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WORKING ENVIRONMENT – PHYSICAL EFFORT</w:t>
            </w:r>
          </w:p>
        </w:tc>
        <w:tc>
          <w:tcPr>
            <w:tcW w:w="7655" w:type="dxa"/>
          </w:tcPr>
          <w:p w14:paraId="04B7FC4E" w14:textId="449CB001" w:rsidR="00F11979" w:rsidRDefault="00745A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physical role </w:t>
            </w:r>
            <w:r w:rsidR="00607841">
              <w:rPr>
                <w:sz w:val="24"/>
                <w:szCs w:val="24"/>
              </w:rPr>
              <w:t xml:space="preserve">requiring the jobholder to walk between sites and </w:t>
            </w:r>
            <w:r w:rsidR="00070DBA">
              <w:rPr>
                <w:sz w:val="24"/>
                <w:szCs w:val="24"/>
              </w:rPr>
              <w:t xml:space="preserve">carry out </w:t>
            </w:r>
            <w:r w:rsidR="00607841">
              <w:rPr>
                <w:sz w:val="24"/>
                <w:szCs w:val="24"/>
              </w:rPr>
              <w:t xml:space="preserve">cleaning </w:t>
            </w:r>
            <w:r w:rsidR="0016407D">
              <w:rPr>
                <w:sz w:val="24"/>
                <w:szCs w:val="24"/>
              </w:rPr>
              <w:t xml:space="preserve">tasks throughout the working day. The job </w:t>
            </w:r>
            <w:r w:rsidR="00607841">
              <w:rPr>
                <w:sz w:val="24"/>
                <w:szCs w:val="24"/>
              </w:rPr>
              <w:t>work</w:t>
            </w:r>
            <w:r w:rsidR="00024A5F">
              <w:rPr>
                <w:sz w:val="24"/>
                <w:szCs w:val="24"/>
              </w:rPr>
              <w:t xml:space="preserve"> requires lifting</w:t>
            </w:r>
            <w:r w:rsidR="0016407D">
              <w:rPr>
                <w:sz w:val="24"/>
                <w:szCs w:val="24"/>
              </w:rPr>
              <w:t xml:space="preserve">, </w:t>
            </w:r>
            <w:r w:rsidR="00024A5F">
              <w:rPr>
                <w:sz w:val="24"/>
                <w:szCs w:val="24"/>
              </w:rPr>
              <w:t>stretching</w:t>
            </w:r>
            <w:r w:rsidR="0016407D">
              <w:rPr>
                <w:sz w:val="24"/>
                <w:szCs w:val="24"/>
              </w:rPr>
              <w:t xml:space="preserve"> and sometimes getting into </w:t>
            </w:r>
            <w:r w:rsidR="00996CAC">
              <w:rPr>
                <w:sz w:val="24"/>
                <w:szCs w:val="24"/>
              </w:rPr>
              <w:t xml:space="preserve">awkward positions </w:t>
            </w:r>
            <w:r w:rsidR="0016407D">
              <w:rPr>
                <w:sz w:val="24"/>
                <w:szCs w:val="24"/>
              </w:rPr>
              <w:t>to complete</w:t>
            </w:r>
            <w:r w:rsidR="001F0017">
              <w:rPr>
                <w:sz w:val="24"/>
                <w:szCs w:val="24"/>
              </w:rPr>
              <w:t xml:space="preserve"> the work.</w:t>
            </w:r>
          </w:p>
        </w:tc>
      </w:tr>
      <w:tr w:rsidR="00F11979" w14:paraId="24CDF385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5FA8161E" w14:textId="74F7A94E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WORKING ENVIRONMENT – CONDITIONS</w:t>
            </w:r>
          </w:p>
        </w:tc>
        <w:tc>
          <w:tcPr>
            <w:tcW w:w="7655" w:type="dxa"/>
          </w:tcPr>
          <w:p w14:paraId="4E6571DC" w14:textId="5C0CB8F0" w:rsidR="00F11979" w:rsidRDefault="00B37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Cleaning &amp; Maintenance </w:t>
            </w:r>
            <w:r w:rsidR="001F0017">
              <w:rPr>
                <w:sz w:val="24"/>
                <w:szCs w:val="24"/>
              </w:rPr>
              <w:t>Operative</w:t>
            </w:r>
            <w:r>
              <w:rPr>
                <w:sz w:val="24"/>
                <w:szCs w:val="24"/>
              </w:rPr>
              <w:t xml:space="preserve"> works </w:t>
            </w:r>
            <w:r w:rsidR="00EF0EA9">
              <w:rPr>
                <w:sz w:val="24"/>
                <w:szCs w:val="24"/>
              </w:rPr>
              <w:t>between</w:t>
            </w:r>
            <w:r>
              <w:rPr>
                <w:sz w:val="24"/>
                <w:szCs w:val="24"/>
              </w:rPr>
              <w:t xml:space="preserve"> several Council sites</w:t>
            </w:r>
            <w:r w:rsidR="00DD751B">
              <w:rPr>
                <w:sz w:val="24"/>
                <w:szCs w:val="24"/>
              </w:rPr>
              <w:t xml:space="preserve"> and travels between </w:t>
            </w:r>
            <w:r w:rsidR="007E6B07">
              <w:rPr>
                <w:sz w:val="24"/>
                <w:szCs w:val="24"/>
              </w:rPr>
              <w:t>these</w:t>
            </w:r>
            <w:r w:rsidR="00EF0EA9">
              <w:rPr>
                <w:sz w:val="24"/>
                <w:szCs w:val="24"/>
              </w:rPr>
              <w:t xml:space="preserve"> on foot during the working day</w:t>
            </w:r>
            <w:r w:rsidR="00DD751B">
              <w:rPr>
                <w:sz w:val="24"/>
                <w:szCs w:val="24"/>
              </w:rPr>
              <w:t xml:space="preserve">. </w:t>
            </w:r>
            <w:r w:rsidR="00EF0EA9">
              <w:rPr>
                <w:sz w:val="24"/>
                <w:szCs w:val="24"/>
              </w:rPr>
              <w:t>Public convenience</w:t>
            </w:r>
            <w:r w:rsidR="00DD751B">
              <w:rPr>
                <w:sz w:val="24"/>
                <w:szCs w:val="24"/>
              </w:rPr>
              <w:t xml:space="preserve"> buildings are not </w:t>
            </w:r>
            <w:proofErr w:type="gramStart"/>
            <w:r w:rsidR="00DD751B">
              <w:rPr>
                <w:sz w:val="24"/>
                <w:szCs w:val="24"/>
              </w:rPr>
              <w:t>heated</w:t>
            </w:r>
            <w:proofErr w:type="gramEnd"/>
            <w:r w:rsidR="00DD751B">
              <w:rPr>
                <w:sz w:val="24"/>
                <w:szCs w:val="24"/>
              </w:rPr>
              <w:t xml:space="preserve"> and </w:t>
            </w:r>
            <w:r w:rsidR="009A7E76">
              <w:rPr>
                <w:sz w:val="24"/>
                <w:szCs w:val="24"/>
              </w:rPr>
              <w:t>the jobholder has to deal with dirty conditions and</w:t>
            </w:r>
            <w:r w:rsidR="00161FCD">
              <w:rPr>
                <w:sz w:val="24"/>
                <w:szCs w:val="24"/>
              </w:rPr>
              <w:t>, sometimes, unpleasant</w:t>
            </w:r>
            <w:r w:rsidR="009A7E76">
              <w:rPr>
                <w:sz w:val="24"/>
                <w:szCs w:val="24"/>
              </w:rPr>
              <w:t xml:space="preserve"> situations.</w:t>
            </w:r>
            <w:r w:rsidR="007E6B07">
              <w:rPr>
                <w:sz w:val="24"/>
                <w:szCs w:val="24"/>
              </w:rPr>
              <w:t xml:space="preserve"> </w:t>
            </w:r>
            <w:r w:rsidR="00DD751B">
              <w:rPr>
                <w:sz w:val="24"/>
                <w:szCs w:val="24"/>
              </w:rPr>
              <w:t xml:space="preserve"> </w:t>
            </w:r>
          </w:p>
        </w:tc>
      </w:tr>
      <w:tr w:rsidR="00F11979" w14:paraId="5F0D2780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04EE51C0" w14:textId="69D477CC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lastRenderedPageBreak/>
              <w:t>WORKING ENVIRONMENT – CONTEXT</w:t>
            </w:r>
          </w:p>
        </w:tc>
        <w:tc>
          <w:tcPr>
            <w:tcW w:w="7655" w:type="dxa"/>
          </w:tcPr>
          <w:p w14:paraId="45C2D90A" w14:textId="7D0E238E" w:rsidR="00F11979" w:rsidRDefault="001E1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jobholder performs cleaning and maintenance tasks so uses a variety of tools and equipment</w:t>
            </w:r>
            <w:r w:rsidR="00AA6102">
              <w:rPr>
                <w:sz w:val="24"/>
                <w:szCs w:val="24"/>
              </w:rPr>
              <w:t xml:space="preserve"> in their work. They have frequent contact with the public who can be abusive</w:t>
            </w:r>
            <w:r w:rsidR="00F00DBD">
              <w:rPr>
                <w:sz w:val="24"/>
                <w:szCs w:val="24"/>
              </w:rPr>
              <w:t>/aggressive with their feedback.</w:t>
            </w:r>
          </w:p>
        </w:tc>
      </w:tr>
      <w:tr w:rsidR="00F11979" w14:paraId="7D75396D" w14:textId="77777777" w:rsidTr="001F1682">
        <w:tc>
          <w:tcPr>
            <w:tcW w:w="2830" w:type="dxa"/>
            <w:shd w:val="clear" w:color="auto" w:fill="2F5496" w:themeFill="accent1" w:themeFillShade="BF"/>
          </w:tcPr>
          <w:p w14:paraId="04D9CF15" w14:textId="77777777" w:rsidR="00264B2F" w:rsidRDefault="00264B2F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KEY </w:t>
            </w:r>
            <w:r w:rsidR="00F11979" w:rsidRPr="001F1682">
              <w:rPr>
                <w:color w:val="FFFFFF" w:themeColor="background1"/>
                <w:sz w:val="24"/>
                <w:szCs w:val="24"/>
              </w:rPr>
              <w:t xml:space="preserve">KNOWLEDGE </w:t>
            </w:r>
          </w:p>
          <w:p w14:paraId="2EF0EB74" w14:textId="297FA5D7" w:rsidR="00F11979" w:rsidRPr="001F1682" w:rsidRDefault="00F11979" w:rsidP="00F11979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 w:rsidRPr="001F1682">
              <w:rPr>
                <w:color w:val="FFFFFF" w:themeColor="background1"/>
                <w:sz w:val="24"/>
                <w:szCs w:val="24"/>
              </w:rPr>
              <w:t>&amp; SKILLS</w:t>
            </w:r>
            <w:r w:rsidR="00264B2F">
              <w:rPr>
                <w:color w:val="FFFFFF" w:themeColor="background1"/>
                <w:sz w:val="24"/>
                <w:szCs w:val="24"/>
              </w:rPr>
              <w:t xml:space="preserve"> REQUIRED</w:t>
            </w:r>
          </w:p>
        </w:tc>
        <w:tc>
          <w:tcPr>
            <w:tcW w:w="7655" w:type="dxa"/>
          </w:tcPr>
          <w:p w14:paraId="27DCA1BB" w14:textId="51E99DBB" w:rsidR="00FB6C76" w:rsidRDefault="00FB6C76" w:rsidP="00FB6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Knowledge/experience of providing cleaning services</w:t>
            </w:r>
            <w:r w:rsidR="007367B8">
              <w:rPr>
                <w:sz w:val="24"/>
                <w:szCs w:val="24"/>
              </w:rPr>
              <w:t xml:space="preserve">, preferably in </w:t>
            </w:r>
            <w:r w:rsidR="00C03F90">
              <w:rPr>
                <w:sz w:val="24"/>
                <w:szCs w:val="24"/>
              </w:rPr>
              <w:t xml:space="preserve">a </w:t>
            </w:r>
            <w:r w:rsidR="007367B8">
              <w:rPr>
                <w:sz w:val="24"/>
                <w:szCs w:val="24"/>
              </w:rPr>
              <w:t>similar environment</w:t>
            </w:r>
            <w:r>
              <w:rPr>
                <w:sz w:val="24"/>
                <w:szCs w:val="24"/>
              </w:rPr>
              <w:t>;</w:t>
            </w:r>
          </w:p>
          <w:p w14:paraId="736228F5" w14:textId="33A236D0" w:rsidR="000C110B" w:rsidRDefault="000C110B" w:rsidP="000C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team player</w:t>
            </w:r>
            <w:r w:rsidR="007367B8">
              <w:rPr>
                <w:sz w:val="24"/>
                <w:szCs w:val="24"/>
              </w:rPr>
              <w:t xml:space="preserve"> and willing to be flexible to support the team;</w:t>
            </w:r>
          </w:p>
          <w:p w14:paraId="784A5993" w14:textId="77777777" w:rsidR="000C110B" w:rsidRDefault="000C110B" w:rsidP="000C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communication skills including the ability to deal with difficult members of the public;</w:t>
            </w:r>
          </w:p>
          <w:p w14:paraId="2EB25C85" w14:textId="5A23DEEC" w:rsidR="002D2493" w:rsidRDefault="007367B8" w:rsidP="000C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Self-motivated and able to</w:t>
            </w:r>
            <w:r w:rsidR="000C110B">
              <w:rPr>
                <w:sz w:val="24"/>
                <w:szCs w:val="24"/>
              </w:rPr>
              <w:t xml:space="preserve"> organise tasks to get everything done in a timescale; </w:t>
            </w:r>
          </w:p>
          <w:p w14:paraId="17CA2C67" w14:textId="77777777" w:rsidR="000C110B" w:rsidRDefault="000C110B" w:rsidP="000C1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experience of maintenance and repair tasks;</w:t>
            </w:r>
          </w:p>
          <w:p w14:paraId="5379E8A9" w14:textId="23BAB53D" w:rsidR="002F2FA3" w:rsidRDefault="00FB6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</w:t>
            </w:r>
            <w:r w:rsidR="006264C0">
              <w:rPr>
                <w:sz w:val="24"/>
                <w:szCs w:val="24"/>
              </w:rPr>
              <w:t>f Health &amp; Safety requirements, NEBOSH/IOSH an</w:t>
            </w:r>
            <w:r w:rsidR="00A7495E">
              <w:rPr>
                <w:sz w:val="24"/>
                <w:szCs w:val="24"/>
              </w:rPr>
              <w:t xml:space="preserve"> advantage;</w:t>
            </w:r>
          </w:p>
          <w:p w14:paraId="6B858CBE" w14:textId="325C5298" w:rsidR="00AC57F4" w:rsidRDefault="007F2027" w:rsidP="00474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UK driving licence </w:t>
            </w:r>
            <w:r w:rsidR="000C110B">
              <w:rPr>
                <w:sz w:val="24"/>
                <w:szCs w:val="24"/>
              </w:rPr>
              <w:t>preferred</w:t>
            </w:r>
          </w:p>
        </w:tc>
      </w:tr>
      <w:tr w:rsidR="00B91068" w14:paraId="01F29C45" w14:textId="77777777" w:rsidTr="008E5324">
        <w:trPr>
          <w:trHeight w:val="981"/>
        </w:trPr>
        <w:tc>
          <w:tcPr>
            <w:tcW w:w="2830" w:type="dxa"/>
            <w:shd w:val="clear" w:color="auto" w:fill="2F5496" w:themeFill="accent1" w:themeFillShade="BF"/>
            <w:vAlign w:val="center"/>
          </w:tcPr>
          <w:p w14:paraId="54C0F5EC" w14:textId="77777777" w:rsidR="00B91068" w:rsidRDefault="00B91068" w:rsidP="008E5324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SIGNED BY </w:t>
            </w:r>
          </w:p>
          <w:p w14:paraId="3E4646D0" w14:textId="6D9ABA4B" w:rsidR="008E5324" w:rsidRPr="008E5324" w:rsidRDefault="00B91068" w:rsidP="008E5324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JOBHOLDER:</w:t>
            </w:r>
          </w:p>
        </w:tc>
        <w:tc>
          <w:tcPr>
            <w:tcW w:w="7655" w:type="dxa"/>
            <w:vAlign w:val="center"/>
          </w:tcPr>
          <w:p w14:paraId="291767B7" w14:textId="7F5F6404" w:rsidR="00B91068" w:rsidRDefault="00426214" w:rsidP="008E5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NAME - </w:t>
            </w:r>
          </w:p>
        </w:tc>
      </w:tr>
      <w:tr w:rsidR="00426214" w14:paraId="73DCE8A5" w14:textId="77777777" w:rsidTr="008E5324">
        <w:trPr>
          <w:trHeight w:val="981"/>
        </w:trPr>
        <w:tc>
          <w:tcPr>
            <w:tcW w:w="2830" w:type="dxa"/>
            <w:shd w:val="clear" w:color="auto" w:fill="2F5496" w:themeFill="accent1" w:themeFillShade="BF"/>
            <w:vAlign w:val="center"/>
          </w:tcPr>
          <w:p w14:paraId="0C1B00D1" w14:textId="0CF80AA7" w:rsidR="00426214" w:rsidRDefault="00426214" w:rsidP="00426214">
            <w:pPr>
              <w:pStyle w:val="ListParagraph"/>
              <w:ind w:left="34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SIGNED BY LINE MANAGER:</w:t>
            </w:r>
          </w:p>
        </w:tc>
        <w:tc>
          <w:tcPr>
            <w:tcW w:w="7655" w:type="dxa"/>
            <w:vAlign w:val="center"/>
          </w:tcPr>
          <w:p w14:paraId="02FB0AE0" w14:textId="64361F52" w:rsidR="00426214" w:rsidRDefault="00426214" w:rsidP="00426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NAME - </w:t>
            </w:r>
          </w:p>
        </w:tc>
      </w:tr>
    </w:tbl>
    <w:p w14:paraId="4E678513" w14:textId="77777777" w:rsidR="00755151" w:rsidRDefault="00755151"/>
    <w:sectPr w:rsidR="00755151" w:rsidSect="00F1197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CA8A" w14:textId="77777777" w:rsidR="00A45079" w:rsidRDefault="00A45079" w:rsidP="00E00596">
      <w:pPr>
        <w:spacing w:after="0" w:line="240" w:lineRule="auto"/>
      </w:pPr>
      <w:r>
        <w:separator/>
      </w:r>
    </w:p>
  </w:endnote>
  <w:endnote w:type="continuationSeparator" w:id="0">
    <w:p w14:paraId="301DE971" w14:textId="77777777" w:rsidR="00A45079" w:rsidRDefault="00A45079" w:rsidP="00E0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2270" w14:textId="174ACA43" w:rsidR="00E00596" w:rsidRDefault="00E00596" w:rsidP="00E00596">
    <w:pPr>
      <w:pStyle w:val="Footer"/>
      <w:jc w:val="cen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1431" w14:textId="77777777" w:rsidR="00A45079" w:rsidRDefault="00A45079" w:rsidP="00E00596">
      <w:pPr>
        <w:spacing w:after="0" w:line="240" w:lineRule="auto"/>
      </w:pPr>
      <w:r>
        <w:separator/>
      </w:r>
    </w:p>
  </w:footnote>
  <w:footnote w:type="continuationSeparator" w:id="0">
    <w:p w14:paraId="19E31940" w14:textId="77777777" w:rsidR="00A45079" w:rsidRDefault="00A45079" w:rsidP="00E0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0C49"/>
    <w:multiLevelType w:val="hybridMultilevel"/>
    <w:tmpl w:val="EE7CA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402A"/>
    <w:multiLevelType w:val="hybridMultilevel"/>
    <w:tmpl w:val="A3C07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42618">
    <w:abstractNumId w:val="0"/>
  </w:num>
  <w:num w:numId="2" w16cid:durableId="10442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79"/>
    <w:rsid w:val="00000425"/>
    <w:rsid w:val="00012D6F"/>
    <w:rsid w:val="00016263"/>
    <w:rsid w:val="000205F2"/>
    <w:rsid w:val="00021C0E"/>
    <w:rsid w:val="00024A5F"/>
    <w:rsid w:val="00034D13"/>
    <w:rsid w:val="0003733E"/>
    <w:rsid w:val="000400DB"/>
    <w:rsid w:val="00040BD3"/>
    <w:rsid w:val="00056C07"/>
    <w:rsid w:val="00065C1A"/>
    <w:rsid w:val="00065F5F"/>
    <w:rsid w:val="00070DBA"/>
    <w:rsid w:val="000723E5"/>
    <w:rsid w:val="0007314C"/>
    <w:rsid w:val="0007652A"/>
    <w:rsid w:val="00077DDD"/>
    <w:rsid w:val="00084BD4"/>
    <w:rsid w:val="00093142"/>
    <w:rsid w:val="000A2202"/>
    <w:rsid w:val="000A63E2"/>
    <w:rsid w:val="000C110B"/>
    <w:rsid w:val="000C55ED"/>
    <w:rsid w:val="000C6827"/>
    <w:rsid w:val="000D3CC0"/>
    <w:rsid w:val="000D4E44"/>
    <w:rsid w:val="000E2B9E"/>
    <w:rsid w:val="00103858"/>
    <w:rsid w:val="0010547B"/>
    <w:rsid w:val="00107BB4"/>
    <w:rsid w:val="00115E57"/>
    <w:rsid w:val="00123301"/>
    <w:rsid w:val="00124252"/>
    <w:rsid w:val="00127754"/>
    <w:rsid w:val="0014039A"/>
    <w:rsid w:val="0014056F"/>
    <w:rsid w:val="00143651"/>
    <w:rsid w:val="00145835"/>
    <w:rsid w:val="001543D3"/>
    <w:rsid w:val="00154A9A"/>
    <w:rsid w:val="00161FCD"/>
    <w:rsid w:val="001637A9"/>
    <w:rsid w:val="0016407D"/>
    <w:rsid w:val="00167C5D"/>
    <w:rsid w:val="0017216E"/>
    <w:rsid w:val="0017679E"/>
    <w:rsid w:val="00191C51"/>
    <w:rsid w:val="0019431F"/>
    <w:rsid w:val="0019440C"/>
    <w:rsid w:val="001A017E"/>
    <w:rsid w:val="001B5B30"/>
    <w:rsid w:val="001C4E39"/>
    <w:rsid w:val="001C56F9"/>
    <w:rsid w:val="001D05ED"/>
    <w:rsid w:val="001D5470"/>
    <w:rsid w:val="001E1E2C"/>
    <w:rsid w:val="001F0017"/>
    <w:rsid w:val="001F1682"/>
    <w:rsid w:val="00204C42"/>
    <w:rsid w:val="00223D3A"/>
    <w:rsid w:val="0022451E"/>
    <w:rsid w:val="00226223"/>
    <w:rsid w:val="00233F27"/>
    <w:rsid w:val="00252F8B"/>
    <w:rsid w:val="00264B2F"/>
    <w:rsid w:val="00267AA7"/>
    <w:rsid w:val="00281A5B"/>
    <w:rsid w:val="0028695B"/>
    <w:rsid w:val="00295DBB"/>
    <w:rsid w:val="002A3AF3"/>
    <w:rsid w:val="002A6C60"/>
    <w:rsid w:val="002A70E0"/>
    <w:rsid w:val="002B0422"/>
    <w:rsid w:val="002B1E45"/>
    <w:rsid w:val="002C1A26"/>
    <w:rsid w:val="002C47C9"/>
    <w:rsid w:val="002D16AE"/>
    <w:rsid w:val="002D2493"/>
    <w:rsid w:val="002E0D94"/>
    <w:rsid w:val="002E6112"/>
    <w:rsid w:val="002F2FA3"/>
    <w:rsid w:val="002F4377"/>
    <w:rsid w:val="002F5940"/>
    <w:rsid w:val="00300316"/>
    <w:rsid w:val="00300D1D"/>
    <w:rsid w:val="00316587"/>
    <w:rsid w:val="00325BE8"/>
    <w:rsid w:val="0033774C"/>
    <w:rsid w:val="00337A23"/>
    <w:rsid w:val="00344786"/>
    <w:rsid w:val="003447F3"/>
    <w:rsid w:val="00356FD8"/>
    <w:rsid w:val="00361903"/>
    <w:rsid w:val="00380AEA"/>
    <w:rsid w:val="003835D1"/>
    <w:rsid w:val="00386789"/>
    <w:rsid w:val="00395240"/>
    <w:rsid w:val="003967CD"/>
    <w:rsid w:val="003A1874"/>
    <w:rsid w:val="003A2DB3"/>
    <w:rsid w:val="003A3538"/>
    <w:rsid w:val="003B3BD4"/>
    <w:rsid w:val="003C4F3D"/>
    <w:rsid w:val="003D00FE"/>
    <w:rsid w:val="003D3B87"/>
    <w:rsid w:val="003D4EE9"/>
    <w:rsid w:val="003D5704"/>
    <w:rsid w:val="003D6FD7"/>
    <w:rsid w:val="003E50B4"/>
    <w:rsid w:val="003F0E4F"/>
    <w:rsid w:val="003F1376"/>
    <w:rsid w:val="003F6459"/>
    <w:rsid w:val="004021D9"/>
    <w:rsid w:val="00405A2B"/>
    <w:rsid w:val="004069D9"/>
    <w:rsid w:val="00411128"/>
    <w:rsid w:val="00416FE7"/>
    <w:rsid w:val="004228E1"/>
    <w:rsid w:val="00424D76"/>
    <w:rsid w:val="00426214"/>
    <w:rsid w:val="004343A9"/>
    <w:rsid w:val="00447F5E"/>
    <w:rsid w:val="004537D8"/>
    <w:rsid w:val="00454D68"/>
    <w:rsid w:val="0045609B"/>
    <w:rsid w:val="00471BB5"/>
    <w:rsid w:val="004747AE"/>
    <w:rsid w:val="00482B15"/>
    <w:rsid w:val="00492578"/>
    <w:rsid w:val="0049316B"/>
    <w:rsid w:val="0049388D"/>
    <w:rsid w:val="004A4634"/>
    <w:rsid w:val="004B3EF6"/>
    <w:rsid w:val="004B6EEF"/>
    <w:rsid w:val="004B74DA"/>
    <w:rsid w:val="004E2589"/>
    <w:rsid w:val="004E46A7"/>
    <w:rsid w:val="004E5EF1"/>
    <w:rsid w:val="004F04AC"/>
    <w:rsid w:val="004F57BA"/>
    <w:rsid w:val="00502651"/>
    <w:rsid w:val="00503C04"/>
    <w:rsid w:val="00513660"/>
    <w:rsid w:val="0052221C"/>
    <w:rsid w:val="005279F4"/>
    <w:rsid w:val="00540920"/>
    <w:rsid w:val="0054133F"/>
    <w:rsid w:val="00553302"/>
    <w:rsid w:val="00556325"/>
    <w:rsid w:val="00556532"/>
    <w:rsid w:val="0057523B"/>
    <w:rsid w:val="00577263"/>
    <w:rsid w:val="00577C1B"/>
    <w:rsid w:val="00583B2B"/>
    <w:rsid w:val="005875E8"/>
    <w:rsid w:val="005C6818"/>
    <w:rsid w:val="005C7F60"/>
    <w:rsid w:val="005D4CA6"/>
    <w:rsid w:val="005D61E2"/>
    <w:rsid w:val="005E3B12"/>
    <w:rsid w:val="00602967"/>
    <w:rsid w:val="00607841"/>
    <w:rsid w:val="00610706"/>
    <w:rsid w:val="006122E0"/>
    <w:rsid w:val="006264C0"/>
    <w:rsid w:val="0063242C"/>
    <w:rsid w:val="006327E4"/>
    <w:rsid w:val="0064293A"/>
    <w:rsid w:val="00650BD3"/>
    <w:rsid w:val="0065627B"/>
    <w:rsid w:val="00656BFB"/>
    <w:rsid w:val="0066704E"/>
    <w:rsid w:val="006673FE"/>
    <w:rsid w:val="006A2A52"/>
    <w:rsid w:val="006A4220"/>
    <w:rsid w:val="006A6A7B"/>
    <w:rsid w:val="006C1C95"/>
    <w:rsid w:val="006C380E"/>
    <w:rsid w:val="006D0788"/>
    <w:rsid w:val="006D6241"/>
    <w:rsid w:val="006F5B01"/>
    <w:rsid w:val="006F6583"/>
    <w:rsid w:val="00715A87"/>
    <w:rsid w:val="007367B8"/>
    <w:rsid w:val="0073779F"/>
    <w:rsid w:val="00740827"/>
    <w:rsid w:val="007412FC"/>
    <w:rsid w:val="00742B69"/>
    <w:rsid w:val="00743D5D"/>
    <w:rsid w:val="00744759"/>
    <w:rsid w:val="00744B2E"/>
    <w:rsid w:val="00745403"/>
    <w:rsid w:val="00745A45"/>
    <w:rsid w:val="00745C42"/>
    <w:rsid w:val="007514AC"/>
    <w:rsid w:val="00752859"/>
    <w:rsid w:val="007544A4"/>
    <w:rsid w:val="00755151"/>
    <w:rsid w:val="00774171"/>
    <w:rsid w:val="00781387"/>
    <w:rsid w:val="00785766"/>
    <w:rsid w:val="00793700"/>
    <w:rsid w:val="0079424C"/>
    <w:rsid w:val="007A08A1"/>
    <w:rsid w:val="007B1FAC"/>
    <w:rsid w:val="007B4A19"/>
    <w:rsid w:val="007C50BC"/>
    <w:rsid w:val="007E01F2"/>
    <w:rsid w:val="007E5D46"/>
    <w:rsid w:val="007E6B07"/>
    <w:rsid w:val="007F2027"/>
    <w:rsid w:val="00822269"/>
    <w:rsid w:val="00824E7C"/>
    <w:rsid w:val="00835FD8"/>
    <w:rsid w:val="00837B7F"/>
    <w:rsid w:val="00844A17"/>
    <w:rsid w:val="0085456F"/>
    <w:rsid w:val="008611AC"/>
    <w:rsid w:val="00865C66"/>
    <w:rsid w:val="008763AF"/>
    <w:rsid w:val="00890B5E"/>
    <w:rsid w:val="00893954"/>
    <w:rsid w:val="008A198C"/>
    <w:rsid w:val="008B03DD"/>
    <w:rsid w:val="008B6181"/>
    <w:rsid w:val="008C0F19"/>
    <w:rsid w:val="008E5324"/>
    <w:rsid w:val="008E6F5A"/>
    <w:rsid w:val="008F201D"/>
    <w:rsid w:val="008F4F74"/>
    <w:rsid w:val="009002EB"/>
    <w:rsid w:val="009013C8"/>
    <w:rsid w:val="00901ED7"/>
    <w:rsid w:val="00910735"/>
    <w:rsid w:val="009133C3"/>
    <w:rsid w:val="009316EE"/>
    <w:rsid w:val="00934EB7"/>
    <w:rsid w:val="00937431"/>
    <w:rsid w:val="0094244C"/>
    <w:rsid w:val="009478D8"/>
    <w:rsid w:val="009603E0"/>
    <w:rsid w:val="009968F3"/>
    <w:rsid w:val="00996CAC"/>
    <w:rsid w:val="009A0DAA"/>
    <w:rsid w:val="009A291B"/>
    <w:rsid w:val="009A7E76"/>
    <w:rsid w:val="009B03E8"/>
    <w:rsid w:val="009B46FF"/>
    <w:rsid w:val="009B493A"/>
    <w:rsid w:val="009C37C6"/>
    <w:rsid w:val="009C74A7"/>
    <w:rsid w:val="009D4DEB"/>
    <w:rsid w:val="009F26EF"/>
    <w:rsid w:val="009F2E22"/>
    <w:rsid w:val="009F7648"/>
    <w:rsid w:val="009F7739"/>
    <w:rsid w:val="00A05294"/>
    <w:rsid w:val="00A06000"/>
    <w:rsid w:val="00A11FB4"/>
    <w:rsid w:val="00A13C62"/>
    <w:rsid w:val="00A169C3"/>
    <w:rsid w:val="00A24A59"/>
    <w:rsid w:val="00A24BC7"/>
    <w:rsid w:val="00A44D39"/>
    <w:rsid w:val="00A45079"/>
    <w:rsid w:val="00A500F7"/>
    <w:rsid w:val="00A50B63"/>
    <w:rsid w:val="00A51460"/>
    <w:rsid w:val="00A51F13"/>
    <w:rsid w:val="00A65681"/>
    <w:rsid w:val="00A71B12"/>
    <w:rsid w:val="00A7495E"/>
    <w:rsid w:val="00A77D86"/>
    <w:rsid w:val="00A800E2"/>
    <w:rsid w:val="00A80142"/>
    <w:rsid w:val="00A80DC4"/>
    <w:rsid w:val="00A81B4C"/>
    <w:rsid w:val="00A84C4C"/>
    <w:rsid w:val="00A862EF"/>
    <w:rsid w:val="00A95C33"/>
    <w:rsid w:val="00A97B49"/>
    <w:rsid w:val="00AA6102"/>
    <w:rsid w:val="00AA79E1"/>
    <w:rsid w:val="00AB0CFE"/>
    <w:rsid w:val="00AB2D51"/>
    <w:rsid w:val="00AB38BD"/>
    <w:rsid w:val="00AB6DEB"/>
    <w:rsid w:val="00AC13A2"/>
    <w:rsid w:val="00AC57F4"/>
    <w:rsid w:val="00AC7A28"/>
    <w:rsid w:val="00AD1561"/>
    <w:rsid w:val="00AF656E"/>
    <w:rsid w:val="00B02676"/>
    <w:rsid w:val="00B14D92"/>
    <w:rsid w:val="00B20A83"/>
    <w:rsid w:val="00B33FFD"/>
    <w:rsid w:val="00B37780"/>
    <w:rsid w:val="00B52D0A"/>
    <w:rsid w:val="00B56E99"/>
    <w:rsid w:val="00B742B3"/>
    <w:rsid w:val="00B91068"/>
    <w:rsid w:val="00BA15F3"/>
    <w:rsid w:val="00BA5647"/>
    <w:rsid w:val="00BB349E"/>
    <w:rsid w:val="00BC1C97"/>
    <w:rsid w:val="00BD26C2"/>
    <w:rsid w:val="00C03F90"/>
    <w:rsid w:val="00C30FA6"/>
    <w:rsid w:val="00C36E7B"/>
    <w:rsid w:val="00C376E8"/>
    <w:rsid w:val="00C53395"/>
    <w:rsid w:val="00C561F2"/>
    <w:rsid w:val="00C63BA4"/>
    <w:rsid w:val="00C66325"/>
    <w:rsid w:val="00C66F07"/>
    <w:rsid w:val="00C71026"/>
    <w:rsid w:val="00C74BAF"/>
    <w:rsid w:val="00C76BA6"/>
    <w:rsid w:val="00C843A3"/>
    <w:rsid w:val="00C87319"/>
    <w:rsid w:val="00CA40B1"/>
    <w:rsid w:val="00CA73A5"/>
    <w:rsid w:val="00CB21EF"/>
    <w:rsid w:val="00CB6060"/>
    <w:rsid w:val="00CD5EA8"/>
    <w:rsid w:val="00CE2546"/>
    <w:rsid w:val="00CE2AD5"/>
    <w:rsid w:val="00CE4769"/>
    <w:rsid w:val="00CF4EDD"/>
    <w:rsid w:val="00CF7140"/>
    <w:rsid w:val="00D03E67"/>
    <w:rsid w:val="00D052CD"/>
    <w:rsid w:val="00D06CBB"/>
    <w:rsid w:val="00D112AA"/>
    <w:rsid w:val="00D210E5"/>
    <w:rsid w:val="00D3058F"/>
    <w:rsid w:val="00D31558"/>
    <w:rsid w:val="00D35675"/>
    <w:rsid w:val="00D36C91"/>
    <w:rsid w:val="00D506C6"/>
    <w:rsid w:val="00D5682D"/>
    <w:rsid w:val="00D63866"/>
    <w:rsid w:val="00D639A8"/>
    <w:rsid w:val="00D771DF"/>
    <w:rsid w:val="00D92A11"/>
    <w:rsid w:val="00D931EA"/>
    <w:rsid w:val="00D9530A"/>
    <w:rsid w:val="00DA1B55"/>
    <w:rsid w:val="00DB02F8"/>
    <w:rsid w:val="00DC0CFB"/>
    <w:rsid w:val="00DC4A4A"/>
    <w:rsid w:val="00DD21A8"/>
    <w:rsid w:val="00DD751B"/>
    <w:rsid w:val="00DE067A"/>
    <w:rsid w:val="00DE4BCD"/>
    <w:rsid w:val="00DE5803"/>
    <w:rsid w:val="00DF2D5B"/>
    <w:rsid w:val="00DF3110"/>
    <w:rsid w:val="00DF689D"/>
    <w:rsid w:val="00DF7409"/>
    <w:rsid w:val="00E00596"/>
    <w:rsid w:val="00E217FC"/>
    <w:rsid w:val="00E22156"/>
    <w:rsid w:val="00E306BB"/>
    <w:rsid w:val="00E45599"/>
    <w:rsid w:val="00E54FA4"/>
    <w:rsid w:val="00E65767"/>
    <w:rsid w:val="00E67FD1"/>
    <w:rsid w:val="00E8694F"/>
    <w:rsid w:val="00EA1735"/>
    <w:rsid w:val="00EB2531"/>
    <w:rsid w:val="00EB2C94"/>
    <w:rsid w:val="00EB5556"/>
    <w:rsid w:val="00EB7501"/>
    <w:rsid w:val="00EC6CBB"/>
    <w:rsid w:val="00EE07FE"/>
    <w:rsid w:val="00EE43C4"/>
    <w:rsid w:val="00EF0EA9"/>
    <w:rsid w:val="00EF160C"/>
    <w:rsid w:val="00EF4280"/>
    <w:rsid w:val="00EF5EE3"/>
    <w:rsid w:val="00F007DC"/>
    <w:rsid w:val="00F00DBD"/>
    <w:rsid w:val="00F01C62"/>
    <w:rsid w:val="00F02B72"/>
    <w:rsid w:val="00F0332C"/>
    <w:rsid w:val="00F07693"/>
    <w:rsid w:val="00F11979"/>
    <w:rsid w:val="00F164E8"/>
    <w:rsid w:val="00F261E4"/>
    <w:rsid w:val="00F276D2"/>
    <w:rsid w:val="00F27A11"/>
    <w:rsid w:val="00F3024F"/>
    <w:rsid w:val="00F331F0"/>
    <w:rsid w:val="00F344C4"/>
    <w:rsid w:val="00F4040D"/>
    <w:rsid w:val="00F41ECC"/>
    <w:rsid w:val="00F42150"/>
    <w:rsid w:val="00F5204D"/>
    <w:rsid w:val="00F67B43"/>
    <w:rsid w:val="00F728EF"/>
    <w:rsid w:val="00F72BCF"/>
    <w:rsid w:val="00F72E29"/>
    <w:rsid w:val="00F80BBF"/>
    <w:rsid w:val="00F95043"/>
    <w:rsid w:val="00FA03AD"/>
    <w:rsid w:val="00FA10CF"/>
    <w:rsid w:val="00FA3CD1"/>
    <w:rsid w:val="00FB2796"/>
    <w:rsid w:val="00FB2962"/>
    <w:rsid w:val="00FB43EB"/>
    <w:rsid w:val="00FB6C76"/>
    <w:rsid w:val="00FC7AD1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6D21"/>
  <w15:chartTrackingRefBased/>
  <w15:docId w15:val="{9D65AD62-BD1C-4650-824F-0D041700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96"/>
  </w:style>
  <w:style w:type="paragraph" w:styleId="Footer">
    <w:name w:val="footer"/>
    <w:basedOn w:val="Normal"/>
    <w:link w:val="FooterChar"/>
    <w:uiPriority w:val="99"/>
    <w:unhideWhenUsed/>
    <w:rsid w:val="00E00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96"/>
  </w:style>
  <w:style w:type="paragraph" w:customStyle="1" w:styleId="Default">
    <w:name w:val="Default"/>
    <w:rsid w:val="008A1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1840076D7544A9EED9C026B3EC292" ma:contentTypeVersion="18" ma:contentTypeDescription="Create a new document." ma:contentTypeScope="" ma:versionID="d2d940c5101d2a1f4b0c053d8b5f6960">
  <xsd:schema xmlns:xsd="http://www.w3.org/2001/XMLSchema" xmlns:xs="http://www.w3.org/2001/XMLSchema" xmlns:p="http://schemas.microsoft.com/office/2006/metadata/properties" xmlns:ns2="277a816f-d769-4f91-b21c-85f536e54c04" xmlns:ns3="218baa4f-3502-44f4-b287-3efd516c1067" targetNamespace="http://schemas.microsoft.com/office/2006/metadata/properties" ma:root="true" ma:fieldsID="b5d04d5bfaa02660f8c035d61992f9b5" ns2:_="" ns3:_="">
    <xsd:import namespace="277a816f-d769-4f91-b21c-85f536e54c04"/>
    <xsd:import namespace="218baa4f-3502-44f4-b287-3efd516c1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816f-d769-4f91-b21c-85f536e54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60de7e-62f8-421b-b163-7be1ec31c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baa4f-3502-44f4-b287-3efd516c1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9e5bab-f0ae-4580-9d97-c3e0dd589986}" ma:internalName="TaxCatchAll" ma:showField="CatchAllData" ma:web="218baa4f-3502-44f4-b287-3efd516c1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a816f-d769-4f91-b21c-85f536e54c04">
      <Terms xmlns="http://schemas.microsoft.com/office/infopath/2007/PartnerControls"/>
    </lcf76f155ced4ddcb4097134ff3c332f>
    <TaxCatchAll xmlns="218baa4f-3502-44f4-b287-3efd516c1067" xsi:nil="true"/>
  </documentManagement>
</p:properties>
</file>

<file path=customXml/itemProps1.xml><?xml version="1.0" encoding="utf-8"?>
<ds:datastoreItem xmlns:ds="http://schemas.openxmlformats.org/officeDocument/2006/customXml" ds:itemID="{957D0181-6248-4FA7-B987-2D8D7E7F0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790AA-40C4-48F3-8335-0C3E96BD7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a816f-d769-4f91-b21c-85f536e54c04"/>
    <ds:schemaRef ds:uri="218baa4f-3502-44f4-b287-3efd516c1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51D78-7054-4ED0-861F-2D0B7552DB26}">
  <ds:schemaRefs>
    <ds:schemaRef ds:uri="http://schemas.microsoft.com/office/2006/metadata/properties"/>
    <ds:schemaRef ds:uri="http://schemas.microsoft.com/office/infopath/2007/PartnerControls"/>
    <ds:schemaRef ds:uri="277a816f-d769-4f91-b21c-85f536e54c04"/>
    <ds:schemaRef ds:uri="218baa4f-3502-44f4-b287-3efd516c10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Vaughan</dc:creator>
  <cp:keywords/>
  <dc:description/>
  <cp:lastModifiedBy>Tegan Bould</cp:lastModifiedBy>
  <cp:revision>2</cp:revision>
  <dcterms:created xsi:type="dcterms:W3CDTF">2025-02-17T11:27:00Z</dcterms:created>
  <dcterms:modified xsi:type="dcterms:W3CDTF">2025-02-17T11:27:00Z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0x01010054D1840076D7544A9EED9C026B3EC292</vt:lpwstr>
  </property>
  <property fmtid="{D5CDD505-2E9C-101B-9397-08002B2CF9AE}" pid="3" name="MediaServiceImageTags">
    <vt:lpwstr/>
  </property>
</Properties>
</file>